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8C" w:rsidRPr="00EE1C8C" w:rsidRDefault="00EE1C8C" w:rsidP="00EE1C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C8C">
        <w:rPr>
          <w:rFonts w:ascii="Times New Roman" w:hAnsi="Times New Roman" w:cs="Times New Roman"/>
          <w:b/>
        </w:rPr>
        <w:t xml:space="preserve">МИНИСТЕРСТВО КУЛЬТУРЫ РОССИЙСКОЙ ФЕДЕРАЦИИ </w:t>
      </w:r>
    </w:p>
    <w:p w:rsidR="00EE1C8C" w:rsidRPr="00EE1C8C" w:rsidRDefault="00EE1C8C" w:rsidP="00EE1C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C8C">
        <w:rPr>
          <w:rFonts w:ascii="Times New Roman" w:hAnsi="Times New Roman" w:cs="Times New Roman"/>
          <w:b/>
        </w:rPr>
        <w:t>КОМИТЕТ ПО КУЛЬТУРЕ КУРСКОЙ ОБЛАСТИ</w:t>
      </w:r>
    </w:p>
    <w:p w:rsidR="00EE1C8C" w:rsidRPr="00EE1C8C" w:rsidRDefault="00EE1C8C" w:rsidP="00EE1C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C8C">
        <w:rPr>
          <w:rFonts w:ascii="Times New Roman" w:hAnsi="Times New Roman" w:cs="Times New Roman"/>
          <w:b/>
        </w:rPr>
        <w:t>ОБЛАСТНОЕ БЮДЖЕТНОЕ ОБРАЗОВАТЕЛЬНОЕ УЧРЕЖДЕНИЕ</w:t>
      </w:r>
    </w:p>
    <w:p w:rsidR="00EE1C8C" w:rsidRPr="00EE1C8C" w:rsidRDefault="00EE1C8C" w:rsidP="00EE1C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C8C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EE1C8C" w:rsidRPr="00EE1C8C" w:rsidRDefault="00EE1C8C" w:rsidP="00EE1C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1C8C">
        <w:rPr>
          <w:rFonts w:ascii="Times New Roman" w:hAnsi="Times New Roman" w:cs="Times New Roman"/>
          <w:b/>
        </w:rPr>
        <w:t>«СУДЖАНСКИ ТЕХНИКУМ ИСКУССТВ»</w:t>
      </w:r>
    </w:p>
    <w:p w:rsidR="00EE1C8C" w:rsidRPr="00EE1C8C" w:rsidRDefault="00EE1C8C" w:rsidP="00EE1C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1C8C" w:rsidRPr="00EE1C8C" w:rsidRDefault="00EE1C8C" w:rsidP="00EE1C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1C8C" w:rsidRPr="00EE1C8C" w:rsidRDefault="00EE1C8C" w:rsidP="00EE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C8C" w:rsidRPr="00EE1C8C" w:rsidRDefault="00EE1C8C" w:rsidP="00EE1C8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8C" w:rsidRPr="00EE1C8C" w:rsidRDefault="00EE1C8C" w:rsidP="00EE1C8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8C" w:rsidRPr="00EE1C8C" w:rsidRDefault="00EE1C8C" w:rsidP="00EE1C8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8C" w:rsidRPr="00EE1C8C" w:rsidRDefault="00EE1C8C" w:rsidP="00EE1C8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E1C8C" w:rsidRPr="00EE1C8C" w:rsidRDefault="00EE1C8C" w:rsidP="00EE1C8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E1C8C" w:rsidRPr="00EE1C8C" w:rsidRDefault="00CD6852" w:rsidP="00EE1C8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Методический доклад: </w:t>
      </w:r>
    </w:p>
    <w:p w:rsidR="00EE1C8C" w:rsidRPr="00EE1C8C" w:rsidRDefault="00EE1C8C" w:rsidP="00EE1C8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CD6852" w:rsidRDefault="00EE1C8C" w:rsidP="00EE1C8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EE1C8C">
        <w:rPr>
          <w:rFonts w:ascii="Times New Roman" w:hAnsi="Times New Roman" w:cs="Times New Roman"/>
          <w:sz w:val="56"/>
          <w:szCs w:val="56"/>
        </w:rPr>
        <w:t xml:space="preserve"> </w:t>
      </w:r>
      <w:r w:rsidRPr="00EE1C8C">
        <w:rPr>
          <w:rFonts w:ascii="Times New Roman" w:hAnsi="Times New Roman" w:cs="Times New Roman"/>
          <w:sz w:val="72"/>
          <w:szCs w:val="72"/>
        </w:rPr>
        <w:t>«</w:t>
      </w:r>
      <w:r w:rsidR="00CD6852">
        <w:rPr>
          <w:rFonts w:ascii="Times New Roman" w:hAnsi="Times New Roman" w:cs="Times New Roman"/>
          <w:sz w:val="72"/>
          <w:szCs w:val="72"/>
        </w:rPr>
        <w:t xml:space="preserve">Диатоника в русской </w:t>
      </w:r>
    </w:p>
    <w:p w:rsidR="00EE1C8C" w:rsidRPr="00EE1C8C" w:rsidRDefault="00CD6852" w:rsidP="00EE1C8C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музыке»</w:t>
      </w:r>
    </w:p>
    <w:p w:rsidR="00EE1C8C" w:rsidRPr="00EE1C8C" w:rsidRDefault="00EE1C8C" w:rsidP="00EE1C8C">
      <w:pPr>
        <w:pStyle w:val="a4"/>
        <w:rPr>
          <w:sz w:val="72"/>
          <w:szCs w:val="72"/>
        </w:rPr>
      </w:pPr>
    </w:p>
    <w:p w:rsidR="00EE1C8C" w:rsidRPr="00EE1C8C" w:rsidRDefault="00EE1C8C" w:rsidP="00EE1C8C">
      <w:pPr>
        <w:pStyle w:val="a4"/>
        <w:rPr>
          <w:sz w:val="72"/>
          <w:szCs w:val="72"/>
        </w:rPr>
      </w:pPr>
    </w:p>
    <w:p w:rsidR="00EE1C8C" w:rsidRPr="00EE1C8C" w:rsidRDefault="00EE1C8C" w:rsidP="00EE1C8C">
      <w:pPr>
        <w:pStyle w:val="a4"/>
        <w:rPr>
          <w:sz w:val="28"/>
          <w:szCs w:val="28"/>
        </w:rPr>
      </w:pPr>
    </w:p>
    <w:p w:rsidR="00EE1C8C" w:rsidRPr="00EE1C8C" w:rsidRDefault="00EE1C8C" w:rsidP="00EE1C8C">
      <w:pPr>
        <w:pStyle w:val="a4"/>
        <w:rPr>
          <w:sz w:val="28"/>
          <w:szCs w:val="28"/>
        </w:rPr>
      </w:pPr>
    </w:p>
    <w:p w:rsidR="0095501E" w:rsidRDefault="00CD6852" w:rsidP="0095501E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95501E">
        <w:rPr>
          <w:sz w:val="28"/>
          <w:szCs w:val="28"/>
        </w:rPr>
        <w:t>автор</w:t>
      </w:r>
      <w:proofErr w:type="gramEnd"/>
      <w:r w:rsidR="0095501E">
        <w:rPr>
          <w:sz w:val="28"/>
          <w:szCs w:val="28"/>
        </w:rPr>
        <w:t>: Савенко В.С.</w:t>
      </w:r>
    </w:p>
    <w:p w:rsidR="0095501E" w:rsidRDefault="0095501E" w:rsidP="0095501E">
      <w:pPr>
        <w:pStyle w:val="a4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Преподаватель ОБПОУ</w:t>
      </w:r>
    </w:p>
    <w:p w:rsidR="0095501E" w:rsidRPr="00EE1C8C" w:rsidRDefault="0095501E" w:rsidP="0095501E">
      <w:pPr>
        <w:pStyle w:val="a4"/>
        <w:ind w:left="4956"/>
        <w:rPr>
          <w:sz w:val="28"/>
          <w:szCs w:val="28"/>
        </w:rPr>
      </w:pPr>
      <w:r>
        <w:rPr>
          <w:sz w:val="28"/>
          <w:szCs w:val="28"/>
        </w:rPr>
        <w:t>«Суджанский техникум искусств»</w:t>
      </w:r>
    </w:p>
    <w:p w:rsidR="00EE1C8C" w:rsidRPr="00EE1C8C" w:rsidRDefault="00EE1C8C" w:rsidP="00EE1C8C">
      <w:pPr>
        <w:pStyle w:val="a4"/>
        <w:rPr>
          <w:sz w:val="28"/>
          <w:szCs w:val="28"/>
        </w:rPr>
      </w:pPr>
    </w:p>
    <w:p w:rsidR="00EE1C8C" w:rsidRDefault="00EE1C8C" w:rsidP="00EE1C8C">
      <w:pPr>
        <w:pStyle w:val="a4"/>
        <w:rPr>
          <w:sz w:val="28"/>
          <w:szCs w:val="28"/>
        </w:rPr>
      </w:pPr>
    </w:p>
    <w:p w:rsidR="00CD6852" w:rsidRDefault="00CD6852" w:rsidP="00EE1C8C">
      <w:pPr>
        <w:pStyle w:val="a4"/>
        <w:rPr>
          <w:sz w:val="28"/>
          <w:szCs w:val="28"/>
        </w:rPr>
      </w:pPr>
    </w:p>
    <w:p w:rsidR="00CD6852" w:rsidRDefault="00CD6852" w:rsidP="00EE1C8C">
      <w:pPr>
        <w:pStyle w:val="a4"/>
        <w:rPr>
          <w:sz w:val="28"/>
          <w:szCs w:val="28"/>
        </w:rPr>
      </w:pPr>
    </w:p>
    <w:p w:rsidR="00CD6852" w:rsidRDefault="00CD6852" w:rsidP="00EE1C8C">
      <w:pPr>
        <w:pStyle w:val="a4"/>
        <w:rPr>
          <w:sz w:val="28"/>
          <w:szCs w:val="28"/>
        </w:rPr>
      </w:pPr>
    </w:p>
    <w:p w:rsidR="00CD6852" w:rsidRDefault="00CD6852" w:rsidP="00EE1C8C">
      <w:pPr>
        <w:pStyle w:val="a4"/>
        <w:rPr>
          <w:sz w:val="28"/>
          <w:szCs w:val="28"/>
        </w:rPr>
      </w:pPr>
    </w:p>
    <w:p w:rsidR="00CD6852" w:rsidRPr="00EE1C8C" w:rsidRDefault="00CD6852" w:rsidP="00EE1C8C">
      <w:pPr>
        <w:pStyle w:val="a4"/>
        <w:rPr>
          <w:sz w:val="28"/>
          <w:szCs w:val="28"/>
        </w:rPr>
      </w:pPr>
    </w:p>
    <w:p w:rsidR="00CD6852" w:rsidRDefault="00EE1C8C" w:rsidP="00EE1C8C">
      <w:pPr>
        <w:tabs>
          <w:tab w:val="left" w:pos="714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E1C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258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1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852" w:rsidRDefault="00CD6852" w:rsidP="00EE1C8C">
      <w:pPr>
        <w:tabs>
          <w:tab w:val="left" w:pos="71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D6852" w:rsidRDefault="00CD6852" w:rsidP="00EE1C8C">
      <w:pPr>
        <w:tabs>
          <w:tab w:val="left" w:pos="714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50437" w:rsidRPr="00EE1C8C" w:rsidRDefault="00CD6852" w:rsidP="00EE1C8C">
      <w:pPr>
        <w:tabs>
          <w:tab w:val="left" w:pos="714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E1C8C" w:rsidRPr="00EE1C8C">
        <w:rPr>
          <w:rFonts w:ascii="Times New Roman" w:hAnsi="Times New Roman" w:cs="Times New Roman"/>
          <w:sz w:val="28"/>
          <w:szCs w:val="28"/>
        </w:rPr>
        <w:t xml:space="preserve">  г. Суджа 201</w:t>
      </w:r>
      <w:r w:rsidR="0095501E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E1C8C" w:rsidRPr="00EE1C8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02587" w:rsidRDefault="00602587" w:rsidP="0058152C">
      <w:pPr>
        <w:tabs>
          <w:tab w:val="left" w:pos="292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D460A" w:rsidRPr="0058152C" w:rsidRDefault="00DD460A" w:rsidP="0058152C">
      <w:pPr>
        <w:tabs>
          <w:tab w:val="left" w:pos="292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52C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850437" w:rsidRDefault="00850437" w:rsidP="005815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Важность особых диатонических ладов определяется их жизненностью: коренной связью с народной, в особенности русской, песней, большой и своеобразной  ролью в творчестве классиков, распространением в современной музыке.</w:t>
      </w:r>
    </w:p>
    <w:p w:rsidR="00850437" w:rsidRDefault="00850437" w:rsidP="005815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Особые диатонические лады теперь воспринимаются с точки зрения мажора и минора, и в связи с этим, очевидно, что звукоряды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иониского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эолийского ладов идентичны натуральному мажору и минору.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Локрийский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лад, вследствие того что на его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0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ступени строится уменьшенное трезвучие, почти не получил применения в практике.</w:t>
      </w:r>
    </w:p>
    <w:p w:rsidR="00850437" w:rsidRDefault="00850437" w:rsidP="005815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 нужно остановит</w:t>
      </w:r>
      <w:r w:rsidR="00EE1C8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на остальных ладах, звукоряды которых </w:t>
      </w:r>
      <w:r w:rsidR="00525C10">
        <w:rPr>
          <w:rFonts w:ascii="Times New Roman" w:hAnsi="Times New Roman" w:cs="Times New Roman"/>
          <w:sz w:val="28"/>
          <w:szCs w:val="28"/>
        </w:rPr>
        <w:t xml:space="preserve">отличаются от обычных диатонических форм мажора и минора каких-либо специфическим признаком. Таковы лады: дорийский, фригийский, лидийский и миксолидийский. Называют их специфическими особыми диатоническими ладами. </w:t>
      </w:r>
    </w:p>
    <w:p w:rsidR="00525C10" w:rsidRDefault="00525C10" w:rsidP="005815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музыке народной и профессиональной редки примеры сплошного использования таких ладов, то есть их беспрерывного звучания на протяжении целого произведения. Скорее всего они встречаются лишь на отдельных участках сочинения, в том или ином построении. Лады эти легко, порою</w:t>
      </w:r>
      <w:r w:rsidR="00AA6FAE">
        <w:rPr>
          <w:rFonts w:ascii="Times New Roman" w:hAnsi="Times New Roman" w:cs="Times New Roman"/>
          <w:sz w:val="28"/>
          <w:szCs w:val="28"/>
        </w:rPr>
        <w:t xml:space="preserve"> прихотливо переходят друг в друга и в обычные формы мажора и минора. Ладовая и функциональная переменность свойственна в наиболее сильной степени взаимоотношениям именно этих ладов.</w:t>
      </w:r>
    </w:p>
    <w:p w:rsidR="00AA6FAE" w:rsidRDefault="00AA6FAE" w:rsidP="005815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выразительных качеств, стилистических черт, национальной характерности оборотов в особых диатонических ладах требует пристального внимания к взаимосвязям выразительных средств, прежде всего к взаимосвязям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ладо-гармонических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оборотов и мелодики.</w:t>
      </w:r>
    </w:p>
    <w:p w:rsidR="00AA6FAE" w:rsidRDefault="00AA6FAE" w:rsidP="0058152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применения особых диатонических ладов в музыке показывает изменения в отношении к этим явлениям, в их творческой трактовке.</w:t>
      </w:r>
    </w:p>
    <w:p w:rsidR="00AA6FAE" w:rsidRDefault="00745D3A" w:rsidP="005815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A6FAE">
        <w:rPr>
          <w:rFonts w:ascii="Times New Roman" w:hAnsi="Times New Roman" w:cs="Times New Roman"/>
          <w:sz w:val="28"/>
          <w:szCs w:val="28"/>
        </w:rPr>
        <w:t xml:space="preserve">Не занимаясь вопросом об их использовании в средневековой, церковной музыке, нужно отметить, что у Баха и венских классиков обороты в особых диатонических ладах употребляются редко (в особенности у венских классиков), возникают как бы попутно. Объясняется это тем, что в данную эпоху «ладовое внимание» было сосредоточено на обычных диатонических формах </w:t>
      </w:r>
      <w:r>
        <w:rPr>
          <w:rFonts w:ascii="Times New Roman" w:hAnsi="Times New Roman" w:cs="Times New Roman"/>
          <w:sz w:val="28"/>
          <w:szCs w:val="28"/>
        </w:rPr>
        <w:t>мажора и минора; исторической задачей эпохи было утверждение норм мажоро-минорного ладового мышления, разработка ресурсов мажора и минора, и прежде всего натурального мажора и гармонического минора.</w:t>
      </w:r>
    </w:p>
    <w:p w:rsidR="00745D3A" w:rsidRDefault="00745D3A" w:rsidP="005815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и новый расцвет особых диатонических ладов происходит у зарубежных романтиков, в русской классической музыке преимущественно у композиторов «Могучей кучки</w:t>
      </w:r>
      <w:r w:rsidR="00DA6F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Это связано с некоторыми общими процессами – углублением, обогащением национальной характерности музыки, </w:t>
      </w:r>
      <w:r w:rsidR="00DA6F9F">
        <w:rPr>
          <w:rFonts w:ascii="Times New Roman" w:hAnsi="Times New Roman" w:cs="Times New Roman"/>
          <w:sz w:val="28"/>
          <w:szCs w:val="28"/>
        </w:rPr>
        <w:t>дальнейшим развитием творческого интереса к народной песне, более непосредственно выраженным стремлением к ее претворению в профессиональном искусстве, поисками новых выразительных ладогармонических приемов, тяготением к красочности музыкального языка.</w:t>
      </w:r>
    </w:p>
    <w:p w:rsidR="00B7148C" w:rsidRDefault="00DA6F9F" w:rsidP="0058152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A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 и вплоть до современности интерес к так называемым старинным ладам не угасал. Он проявился в творчестве французских импрессионистов. Он жив у классиков (Мусоргский, Римский-Корсаков), в произведениях других композиторов.</w:t>
      </w:r>
    </w:p>
    <w:p w:rsidR="00B7148C" w:rsidRDefault="00B7148C" w:rsidP="0058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русской литературе Стасов первым (1958 год) обратил внимание на эти лады и на их значение в музыкальном творчестве. В частности, он подметил черты данных ладов в творчестве Шопена (пример фригийского лада в мазурке </w:t>
      </w:r>
      <w:r w:rsidRPr="00B7148C">
        <w:rPr>
          <w:rFonts w:ascii="Times New Roman" w:hAnsi="Times New Roman" w:cs="Times New Roman"/>
          <w:i/>
          <w:sz w:val="28"/>
          <w:szCs w:val="28"/>
        </w:rPr>
        <w:t>до-диез</w:t>
      </w:r>
      <w:r>
        <w:rPr>
          <w:rFonts w:ascii="Times New Roman" w:hAnsi="Times New Roman" w:cs="Times New Roman"/>
          <w:sz w:val="28"/>
          <w:szCs w:val="28"/>
        </w:rPr>
        <w:t xml:space="preserve"> минор, соч. 41 № 1). Стасов настаивал на том, «чтобы нынче каждый образованный музыкант знакомился с нею (то есть с системой особых диатонических ладов. – В.Б.) и именно потому, что круг ее деятельности простирается не на одну церковную музыку, как инструментальной, так и вокальный, как драматической, так и лирической».</w:t>
      </w:r>
    </w:p>
    <w:p w:rsidR="00B7148C" w:rsidRDefault="00B7148C" w:rsidP="0058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Глубоко и разносторонне поставлен вопрос об особых диатонических ладах в статьях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пишет: «Все эти лады (то есть фригийский,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дорийский и т. д. – В.Б.) не умерли и не похоронены, как обыкновенно думают; влияние их сказывается ежедневно в музыке наших дней, как и всех времен, с тех пор как установилась гармония…». 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Ларош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развивая свою мысль, указывает: «… чем более мы вникаем в историю гармонии, тем более мы видим влияние этих «каденций» (то есть заключительных формул), которые были свойственны церковным ладам».</w:t>
      </w:r>
    </w:p>
    <w:p w:rsidR="00B7148C" w:rsidRDefault="00B7148C" w:rsidP="005815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наконец,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отмечает воспитательное и эстетическое значение этих ладов. Он говорит, </w:t>
      </w:r>
      <w:r w:rsidR="00EE1C8C">
        <w:rPr>
          <w:rFonts w:ascii="Times New Roman" w:hAnsi="Times New Roman" w:cs="Times New Roman"/>
          <w:sz w:val="28"/>
          <w:szCs w:val="28"/>
        </w:rPr>
        <w:t>что изучение их «… важно также и в эстетическом отношении, ибо их суровая простота, их диатоническая трезвость имеет самое благодетельное, ничем не заменимое влияние на восприимчивое чувство молодого музыканта…».</w:t>
      </w:r>
    </w:p>
    <w:p w:rsidR="00EE1C8C" w:rsidRDefault="00DD460A" w:rsidP="0058152C">
      <w:pPr>
        <w:tabs>
          <w:tab w:val="left" w:pos="391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60A">
        <w:rPr>
          <w:rFonts w:ascii="Times New Roman" w:hAnsi="Times New Roman" w:cs="Times New Roman"/>
          <w:b/>
          <w:sz w:val="28"/>
          <w:szCs w:val="28"/>
        </w:rPr>
        <w:t>Разновидности форм диатоники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460A" w:rsidRDefault="00DD460A" w:rsidP="0058152C">
      <w:pPr>
        <w:tabs>
          <w:tab w:val="left" w:pos="3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Выразительные возможности диатоники исключительно богаты. Они могут быть представлены в консонантных или диссонантных гармониях. Как консонантная, так и диссонантная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находила и находит широкое применение в художественном творчестве различных эпох, стилей и направлений. Диатоника является при этом и постоянной основой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 опорой хроники.</w:t>
      </w:r>
    </w:p>
    <w:p w:rsidR="00DD460A" w:rsidRDefault="00DD460A" w:rsidP="0058152C">
      <w:pPr>
        <w:tabs>
          <w:tab w:val="left" w:pos="3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начале развития профессионального многоголосия и до Ренессанса включительно господствовали консонансы, а диссонансы использовались редко</w:t>
      </w:r>
      <w:r w:rsidR="0067377F">
        <w:rPr>
          <w:rFonts w:ascii="Times New Roman" w:hAnsi="Times New Roman" w:cs="Times New Roman"/>
          <w:sz w:val="28"/>
          <w:szCs w:val="28"/>
        </w:rPr>
        <w:t xml:space="preserve"> и в полной зависимости от их консонантного окружения, то в дальнейшем роль диссонанса постепенно нарастала, зависимость от консонанса претерпела значительные изменения. В наше время диссонансы нередко используются вне зависимости от консонансов.</w:t>
      </w:r>
    </w:p>
    <w:p w:rsidR="0067377F" w:rsidRDefault="0067377F" w:rsidP="0058152C">
      <w:pPr>
        <w:tabs>
          <w:tab w:val="left" w:pos="3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изменилась с течением времени и роль диатонических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ладообразований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1F50" w:rsidRDefault="009E1F50" w:rsidP="0058152C">
      <w:pPr>
        <w:tabs>
          <w:tab w:val="left" w:pos="391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1F50">
        <w:rPr>
          <w:rFonts w:ascii="Times New Roman" w:hAnsi="Times New Roman" w:cs="Times New Roman"/>
          <w:b/>
          <w:i/>
          <w:sz w:val="28"/>
          <w:szCs w:val="28"/>
        </w:rPr>
        <w:t>Диатонические лады в русской музыке.</w:t>
      </w:r>
    </w:p>
    <w:p w:rsidR="009E1F50" w:rsidRDefault="009E1F50" w:rsidP="0058152C">
      <w:pPr>
        <w:tabs>
          <w:tab w:val="left" w:pos="3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русской народной песни и русской классической музыки характерно широкое бытование диатонических ладов, диатоники как главной основы мелодии и гармонии (многоголосия). В историческом развитии русской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классической музыки эти диатонические лады приобрели большую зависимость и обусловили ряд национальных особенностей ее гармонического языка. Можно кстати сказать, что внимание к ладовой диатонике в определенной степени содействовало развитию реалистических и демократических тенденций, столь ярких в русской музыкальной классике. Вместе с тем опора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диотонические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лады создала ту органическую близость и родство, которое существует между русской классической музыкой и народным русским песнетворчеством и которое по преемственности - перешло в советскую музыку реалистического направления. </w:t>
      </w:r>
    </w:p>
    <w:p w:rsidR="009E1F50" w:rsidRDefault="009E1F50" w:rsidP="0058152C">
      <w:pPr>
        <w:tabs>
          <w:tab w:val="left" w:pos="391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Диатонические лады находят в русской музыке очень широкое и</w:t>
      </w:r>
      <w:r w:rsidR="00BF40F0">
        <w:rPr>
          <w:rFonts w:ascii="Times New Roman" w:hAnsi="Times New Roman" w:cs="Times New Roman"/>
          <w:sz w:val="28"/>
          <w:szCs w:val="28"/>
        </w:rPr>
        <w:t xml:space="preserve"> оригинальное толкование и примене</w:t>
      </w:r>
      <w:r>
        <w:rPr>
          <w:rFonts w:ascii="Times New Roman" w:hAnsi="Times New Roman" w:cs="Times New Roman"/>
          <w:sz w:val="28"/>
          <w:szCs w:val="28"/>
        </w:rPr>
        <w:t xml:space="preserve">ние, достаточно отличное от традиций западной музыки. Важнейшим и вместе  с тем простейшим из таких диатонических ладов нужно считать натуральный минор. </w:t>
      </w:r>
    </w:p>
    <w:p w:rsidR="009E1F50" w:rsidRDefault="0058152C" w:rsidP="0058152C">
      <w:pPr>
        <w:pStyle w:val="a3"/>
        <w:tabs>
          <w:tab w:val="left" w:pos="3912"/>
        </w:tabs>
        <w:spacing w:after="0" w:line="36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9E1F50" w:rsidRPr="009E1F50">
        <w:rPr>
          <w:rFonts w:ascii="Times New Roman" w:hAnsi="Times New Roman" w:cs="Times New Roman"/>
          <w:b/>
          <w:i/>
          <w:sz w:val="28"/>
          <w:szCs w:val="28"/>
        </w:rPr>
        <w:t>Предварительные сведения о натуральной миноре.</w:t>
      </w:r>
    </w:p>
    <w:p w:rsidR="002B462D" w:rsidRDefault="002B462D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западноевропейской классической музыке натуральный минор находит лишь явно эпизодическое применение (см., например, нисходящую секвенцию в коде первой части 5 симфонии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Л.Бетховина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в ней в сущности отсутствуют произведения, целиком выдержанные в натуральном миноре. </w:t>
      </w:r>
    </w:p>
    <w:p w:rsidR="009E1F50" w:rsidRDefault="002B462D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русской музыке как в народной, так и профессиональной натуральный минор приобрел особое и весьма существенное значение. Русская музыка создала множество оригинальных выразительных мелодических и гармонических оборотов, которые органически связаны с функциональными и колористическими особенностями натурального минора. Такие характерные обороты можно без труда найти в народных напевах, в хоровом народном многоголосии, в многообразных обработках русской песни и вообще в образцах индивидуального претворения  народной музыки нашими выдающимися композиторами</w:t>
      </w:r>
      <w:r w:rsidR="00BF40F0">
        <w:rPr>
          <w:rFonts w:ascii="Times New Roman" w:hAnsi="Times New Roman" w:cs="Times New Roman"/>
          <w:sz w:val="28"/>
          <w:szCs w:val="28"/>
        </w:rPr>
        <w:t xml:space="preserve"> (М. Глинка, А. Даргомыжский, П. Чайковский, А. Бородин, М. Мусоргский, Н. Римский-Корсаков, С. Танеев и многие другие). Большое число художественно безупречных</w:t>
      </w:r>
      <w:r w:rsidR="003362AC">
        <w:rPr>
          <w:rFonts w:ascii="Times New Roman" w:hAnsi="Times New Roman" w:cs="Times New Roman"/>
          <w:sz w:val="28"/>
          <w:szCs w:val="28"/>
        </w:rPr>
        <w:t xml:space="preserve"> и разнообразных образцов применения натурального минора почти всеми русскими композиторами вызвало </w:t>
      </w:r>
      <w:r w:rsidR="003362AC">
        <w:rPr>
          <w:rFonts w:ascii="Times New Roman" w:hAnsi="Times New Roman" w:cs="Times New Roman"/>
          <w:sz w:val="28"/>
          <w:szCs w:val="28"/>
        </w:rPr>
        <w:lastRenderedPageBreak/>
        <w:t xml:space="preserve">неправильное мнение, что вне </w:t>
      </w:r>
      <w:proofErr w:type="spellStart"/>
      <w:r w:rsidR="003362AC">
        <w:rPr>
          <w:rFonts w:ascii="Times New Roman" w:hAnsi="Times New Roman" w:cs="Times New Roman"/>
          <w:sz w:val="28"/>
          <w:szCs w:val="28"/>
        </w:rPr>
        <w:t>вне</w:t>
      </w:r>
      <w:proofErr w:type="spellEnd"/>
      <w:r w:rsidR="003362AC">
        <w:rPr>
          <w:rFonts w:ascii="Times New Roman" w:hAnsi="Times New Roman" w:cs="Times New Roman"/>
          <w:sz w:val="28"/>
          <w:szCs w:val="28"/>
        </w:rPr>
        <w:t xml:space="preserve"> натурального минора якобы невозможно найти или создать оригинальные черты русской гармонии. Не возражая в целом против общей высокой оценки натурального минора, нужно констатировать, что самобытные </w:t>
      </w:r>
      <w:proofErr w:type="gramStart"/>
      <w:r w:rsidR="003362AC">
        <w:rPr>
          <w:rFonts w:ascii="Times New Roman" w:hAnsi="Times New Roman" w:cs="Times New Roman"/>
          <w:sz w:val="28"/>
          <w:szCs w:val="28"/>
        </w:rPr>
        <w:t>ладо-гармонические</w:t>
      </w:r>
      <w:proofErr w:type="gramEnd"/>
      <w:r w:rsidR="003362AC">
        <w:rPr>
          <w:rFonts w:ascii="Times New Roman" w:hAnsi="Times New Roman" w:cs="Times New Roman"/>
          <w:sz w:val="28"/>
          <w:szCs w:val="28"/>
        </w:rPr>
        <w:t xml:space="preserve"> особенности и примеры, наблюдаемые в русской музыке, вовсе не исчерпываются натуральным минором.</w:t>
      </w:r>
    </w:p>
    <w:p w:rsidR="007E6849" w:rsidRDefault="007E6849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362AC" w:rsidRPr="003362AC" w:rsidRDefault="00602587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3362AC" w:rsidRPr="003362AC">
        <w:rPr>
          <w:rFonts w:ascii="Times New Roman" w:hAnsi="Times New Roman" w:cs="Times New Roman"/>
          <w:b/>
          <w:i/>
          <w:sz w:val="28"/>
          <w:szCs w:val="28"/>
        </w:rPr>
        <w:t>Особые диатонические лады.</w:t>
      </w:r>
    </w:p>
    <w:p w:rsidR="003362AC" w:rsidRDefault="003362AC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русской музыке натуральный минор трактуется не только как эпизод внутри обыкновенного гармонического минора, а как самостоятельный диатонический лад. Поэтому соединение минорной доминанты с тоникой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362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), совершенно не типичное для западной классики, получило в русской музыке очень широкое распространение. В связи с этим возросла и роль самой натуральной (минорной) доминанты. Натуральная доминанта применяется в половинной или в заключительной каденции и даже в качестве конечного созвучия периода или всего данного произведения:</w:t>
      </w:r>
      <w:r w:rsidR="0046197E">
        <w:rPr>
          <w:rFonts w:ascii="Times New Roman" w:hAnsi="Times New Roman" w:cs="Times New Roman"/>
          <w:sz w:val="28"/>
          <w:szCs w:val="28"/>
        </w:rPr>
        <w:t xml:space="preserve"> Н. Римский-Корсаков «Над озером верба». (Сто песен, № 52).</w:t>
      </w:r>
    </w:p>
    <w:p w:rsidR="0046197E" w:rsidRDefault="0046197E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западной музыке аккорды натурального минора вводятся преимущественно во фригийском обороте или каденции, то в русской музыке они получили иное, более характерное и разнообразное применение.</w:t>
      </w:r>
    </w:p>
    <w:p w:rsidR="0046197E" w:rsidRDefault="0046197E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Известно, что минорная доминанта не имеет к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6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(точнее к основному звуку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полутоновых тяготений, в то время как субдоминанта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6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явно тяготеет к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61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19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полутон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6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ступенями</w:t>
      </w:r>
      <w:r w:rsidRPr="004619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Этим отчасти можно объяснить, почему</w:t>
      </w:r>
      <w:r w:rsidRPr="0046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6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получила также иное значение и место в натуральном миноре и вообще в русской гармонии и почему плагальные обороты в русской музыке приобрели большое распространение и сделались одним из ее характерных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ладо-гармонических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признаков. В соответствии со своим значением субдоминанта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) натурального минора находит широкое применение в середине построений, в половинной и плагальной каденции, а также вводится в качестве конечного созвучия периода или всего произведения:</w:t>
      </w:r>
      <w:r w:rsidRPr="00461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«Русская песня» (из записей С.И. Танеева),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-Корсаков «Заздравная» (сб. Филиппова, № 6).</w:t>
      </w:r>
    </w:p>
    <w:p w:rsidR="0046197E" w:rsidRPr="00461E6C" w:rsidRDefault="0046197E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 </w:t>
      </w:r>
      <w:r w:rsidR="0010377A">
        <w:rPr>
          <w:rFonts w:ascii="Times New Roman" w:hAnsi="Times New Roman" w:cs="Times New Roman"/>
          <w:sz w:val="28"/>
          <w:szCs w:val="28"/>
        </w:rPr>
        <w:t xml:space="preserve">такой </w:t>
      </w:r>
      <w:r>
        <w:rPr>
          <w:rFonts w:ascii="Times New Roman" w:hAnsi="Times New Roman" w:cs="Times New Roman"/>
          <w:sz w:val="28"/>
          <w:szCs w:val="28"/>
        </w:rPr>
        <w:t xml:space="preserve">своеобразной роли </w:t>
      </w:r>
      <w:r w:rsidR="0010377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377A" w:rsidRPr="0010377A">
        <w:rPr>
          <w:rFonts w:ascii="Times New Roman" w:hAnsi="Times New Roman" w:cs="Times New Roman"/>
          <w:sz w:val="28"/>
          <w:szCs w:val="28"/>
        </w:rPr>
        <w:t xml:space="preserve"> </w:t>
      </w:r>
      <w:r w:rsidR="0010377A">
        <w:rPr>
          <w:rFonts w:ascii="Times New Roman" w:hAnsi="Times New Roman" w:cs="Times New Roman"/>
          <w:sz w:val="28"/>
          <w:szCs w:val="28"/>
        </w:rPr>
        <w:t xml:space="preserve">и </w:t>
      </w:r>
      <w:r w:rsidR="001037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0377A">
        <w:rPr>
          <w:rFonts w:ascii="Times New Roman" w:hAnsi="Times New Roman" w:cs="Times New Roman"/>
          <w:sz w:val="28"/>
          <w:szCs w:val="28"/>
        </w:rPr>
        <w:t xml:space="preserve">, а затем и всей группы аккордов </w:t>
      </w:r>
      <w:r w:rsidR="0010377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377A" w:rsidRPr="0010377A">
        <w:rPr>
          <w:rFonts w:ascii="Times New Roman" w:hAnsi="Times New Roman" w:cs="Times New Roman"/>
          <w:sz w:val="28"/>
          <w:szCs w:val="28"/>
        </w:rPr>
        <w:t xml:space="preserve"> </w:t>
      </w:r>
      <w:r w:rsidR="0010377A">
        <w:rPr>
          <w:rFonts w:ascii="Times New Roman" w:hAnsi="Times New Roman" w:cs="Times New Roman"/>
          <w:sz w:val="28"/>
          <w:szCs w:val="28"/>
        </w:rPr>
        <w:t xml:space="preserve">и </w:t>
      </w:r>
      <w:r w:rsidR="001037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0377A">
        <w:rPr>
          <w:rFonts w:ascii="Times New Roman" w:hAnsi="Times New Roman" w:cs="Times New Roman"/>
          <w:sz w:val="28"/>
          <w:szCs w:val="28"/>
        </w:rPr>
        <w:t xml:space="preserve"> натурального минора образовался и получил распространение ряд типичных для русской музыки оборотов, в которых доминанта окружается </w:t>
      </w:r>
      <w:proofErr w:type="gramStart"/>
      <w:r w:rsidR="0010377A">
        <w:rPr>
          <w:rFonts w:ascii="Times New Roman" w:hAnsi="Times New Roman" w:cs="Times New Roman"/>
          <w:sz w:val="28"/>
          <w:szCs w:val="28"/>
        </w:rPr>
        <w:t xml:space="preserve">созвучием </w:t>
      </w:r>
      <w:r w:rsidR="0010377A" w:rsidRPr="0010377A">
        <w:rPr>
          <w:rFonts w:ascii="Times New Roman" w:hAnsi="Times New Roman" w:cs="Times New Roman"/>
          <w:sz w:val="28"/>
          <w:szCs w:val="28"/>
        </w:rPr>
        <w:t xml:space="preserve"> </w:t>
      </w:r>
      <w:r w:rsidR="0010377A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 w:rsidR="0010377A">
        <w:rPr>
          <w:rFonts w:ascii="Times New Roman" w:hAnsi="Times New Roman" w:cs="Times New Roman"/>
          <w:sz w:val="28"/>
          <w:szCs w:val="28"/>
        </w:rPr>
        <w:t xml:space="preserve">, субдоминанта окружается созвучием </w:t>
      </w:r>
      <w:r w:rsidR="0010377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0377A" w:rsidRPr="0010377A">
        <w:rPr>
          <w:rFonts w:ascii="Times New Roman" w:hAnsi="Times New Roman" w:cs="Times New Roman"/>
          <w:sz w:val="28"/>
          <w:szCs w:val="28"/>
        </w:rPr>
        <w:t xml:space="preserve"> </w:t>
      </w:r>
      <w:r w:rsidR="0010377A">
        <w:rPr>
          <w:rFonts w:ascii="Times New Roman" w:hAnsi="Times New Roman" w:cs="Times New Roman"/>
          <w:sz w:val="28"/>
          <w:szCs w:val="28"/>
        </w:rPr>
        <w:t xml:space="preserve">; возникают варианты каденций на основе </w:t>
      </w:r>
      <w:proofErr w:type="spellStart"/>
      <w:r w:rsidR="0010377A">
        <w:rPr>
          <w:rFonts w:ascii="Times New Roman" w:hAnsi="Times New Roman" w:cs="Times New Roman"/>
          <w:sz w:val="28"/>
          <w:szCs w:val="28"/>
        </w:rPr>
        <w:t>терцовых</w:t>
      </w:r>
      <w:proofErr w:type="spellEnd"/>
      <w:r w:rsidR="0010377A">
        <w:rPr>
          <w:rFonts w:ascii="Times New Roman" w:hAnsi="Times New Roman" w:cs="Times New Roman"/>
          <w:sz w:val="28"/>
          <w:szCs w:val="28"/>
        </w:rPr>
        <w:t xml:space="preserve"> и секундовых соотношений аккордов и т. д.:</w:t>
      </w:r>
    </w:p>
    <w:p w:rsidR="0010377A" w:rsidRPr="00461E6C" w:rsidRDefault="0010377A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77A" w:rsidRPr="00602587" w:rsidRDefault="001564ED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377A" w:rsidRPr="00602587">
        <w:rPr>
          <w:rFonts w:ascii="Times New Roman" w:hAnsi="Times New Roman" w:cs="Times New Roman"/>
        </w:rPr>
        <w:t>Н.Римский-Корсаков «Снегурочка».</w:t>
      </w:r>
    </w:p>
    <w:p w:rsidR="00602587" w:rsidRDefault="00602587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87" w:rsidRDefault="00602587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87" w:rsidRDefault="00602587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87" w:rsidRDefault="00602587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87" w:rsidRDefault="00602587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87" w:rsidRDefault="00602587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87" w:rsidRDefault="00602587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87" w:rsidRDefault="00602587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87" w:rsidRDefault="00602587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87" w:rsidRDefault="00602587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77A" w:rsidRDefault="00602587" w:rsidP="00602587">
      <w:pPr>
        <w:pStyle w:val="a3"/>
        <w:tabs>
          <w:tab w:val="left" w:pos="3912"/>
        </w:tabs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</w:t>
      </w:r>
      <w:r w:rsidR="0010377A">
        <w:rPr>
          <w:rFonts w:ascii="Times New Roman" w:hAnsi="Times New Roman" w:cs="Times New Roman"/>
          <w:b/>
          <w:i/>
          <w:sz w:val="28"/>
          <w:szCs w:val="28"/>
        </w:rPr>
        <w:t>Плагальные каденции.</w:t>
      </w:r>
    </w:p>
    <w:p w:rsidR="003362AC" w:rsidRDefault="0010377A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отличие от основных норм западной классики, плагальные обороты и каденции в русской музыке характерны квартовым скачкам в мелодии, а не в басу или же одновременным скачком крайних голосов (образующим противоположные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октавы )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Такой мелодический плагальный скачок допускает различные варианты гармонизаций: и типичную субд</w:t>
      </w:r>
      <w:r w:rsidR="00461E6C">
        <w:rPr>
          <w:rFonts w:ascii="Times New Roman" w:hAnsi="Times New Roman" w:cs="Times New Roman"/>
          <w:sz w:val="28"/>
          <w:szCs w:val="28"/>
        </w:rPr>
        <w:t>оминанту (), и двойную субдомина</w:t>
      </w:r>
      <w:r>
        <w:rPr>
          <w:rFonts w:ascii="Times New Roman" w:hAnsi="Times New Roman" w:cs="Times New Roman"/>
          <w:sz w:val="28"/>
          <w:szCs w:val="28"/>
        </w:rPr>
        <w:t xml:space="preserve">нту, то есть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0377A">
        <w:rPr>
          <w:rFonts w:ascii="Times New Roman" w:hAnsi="Times New Roman" w:cs="Times New Roman"/>
          <w:sz w:val="28"/>
          <w:szCs w:val="28"/>
        </w:rPr>
        <w:t xml:space="preserve"> </w:t>
      </w:r>
      <w:r w:rsidR="00461E6C">
        <w:rPr>
          <w:rFonts w:ascii="Times New Roman" w:hAnsi="Times New Roman" w:cs="Times New Roman"/>
          <w:sz w:val="28"/>
          <w:szCs w:val="28"/>
        </w:rPr>
        <w:t xml:space="preserve">к субдоминанте (), и мягкую по звучанию параллель натуральной доминанты (), и даже натуральную доминанту в виде септаккорда (). При всех свободных гармонизациях подобные мелодические квартовые скачки сохраняют тот или иной плагальный оттенок (главным образом из-за мелодического хода или же элементов </w:t>
      </w:r>
      <w:proofErr w:type="spellStart"/>
      <w:r w:rsidR="00461E6C">
        <w:rPr>
          <w:rFonts w:ascii="Times New Roman" w:hAnsi="Times New Roman" w:cs="Times New Roman"/>
          <w:sz w:val="28"/>
          <w:szCs w:val="28"/>
        </w:rPr>
        <w:t>бифункционольности</w:t>
      </w:r>
      <w:proofErr w:type="spellEnd"/>
      <w:r w:rsidR="00461E6C">
        <w:rPr>
          <w:rFonts w:ascii="Times New Roman" w:hAnsi="Times New Roman" w:cs="Times New Roman"/>
          <w:sz w:val="28"/>
          <w:szCs w:val="28"/>
        </w:rPr>
        <w:t xml:space="preserve">, см. такт 8 примера 396). Эти скачки при функциональности варьируются, кроме того, возможными </w:t>
      </w:r>
      <w:r w:rsidR="00461E6C">
        <w:rPr>
          <w:rFonts w:ascii="Times New Roman" w:hAnsi="Times New Roman" w:cs="Times New Roman"/>
          <w:sz w:val="28"/>
          <w:szCs w:val="28"/>
        </w:rPr>
        <w:lastRenderedPageBreak/>
        <w:t>обращениями аккордов и видом заключительного тонического созвучия (полное, неполное, унисон</w:t>
      </w:r>
      <w:proofErr w:type="gramStart"/>
      <w:r w:rsidR="00461E6C"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:rsidR="00461E6C" w:rsidRDefault="00461E6C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E6C" w:rsidRDefault="0058152C" w:rsidP="0058152C">
      <w:pPr>
        <w:pStyle w:val="a3"/>
        <w:tabs>
          <w:tab w:val="left" w:pos="3912"/>
        </w:tabs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proofErr w:type="spellStart"/>
      <w:r w:rsidR="00461E6C">
        <w:rPr>
          <w:rFonts w:ascii="Times New Roman" w:hAnsi="Times New Roman" w:cs="Times New Roman"/>
          <w:b/>
          <w:i/>
          <w:sz w:val="28"/>
          <w:szCs w:val="28"/>
        </w:rPr>
        <w:t>Терцовые</w:t>
      </w:r>
      <w:proofErr w:type="spellEnd"/>
      <w:r w:rsidR="00461E6C">
        <w:rPr>
          <w:rFonts w:ascii="Times New Roman" w:hAnsi="Times New Roman" w:cs="Times New Roman"/>
          <w:b/>
          <w:i/>
          <w:sz w:val="28"/>
          <w:szCs w:val="28"/>
        </w:rPr>
        <w:t xml:space="preserve"> и секундовые соотношения.</w:t>
      </w:r>
    </w:p>
    <w:p w:rsidR="0058152C" w:rsidRDefault="0058152C" w:rsidP="0058152C">
      <w:pPr>
        <w:pStyle w:val="a3"/>
        <w:tabs>
          <w:tab w:val="left" w:pos="3912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натуральном миноре, помимо различных плагальных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квартоквинных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соотношений аккордов, большое значение получили </w:t>
      </w:r>
      <w:proofErr w:type="spellStart"/>
      <w:r w:rsidRPr="0058152C">
        <w:rPr>
          <w:rFonts w:ascii="Times New Roman" w:hAnsi="Times New Roman" w:cs="Times New Roman"/>
          <w:i/>
          <w:sz w:val="28"/>
          <w:szCs w:val="28"/>
        </w:rPr>
        <w:t>терцовые</w:t>
      </w:r>
      <w:proofErr w:type="spellEnd"/>
      <w:r w:rsidRPr="0058152C">
        <w:rPr>
          <w:rFonts w:ascii="Times New Roman" w:hAnsi="Times New Roman" w:cs="Times New Roman"/>
          <w:i/>
          <w:sz w:val="28"/>
          <w:szCs w:val="28"/>
        </w:rPr>
        <w:t xml:space="preserve">  и секундовые</w:t>
      </w:r>
      <w:r>
        <w:rPr>
          <w:rFonts w:ascii="Times New Roman" w:hAnsi="Times New Roman" w:cs="Times New Roman"/>
          <w:sz w:val="28"/>
          <w:szCs w:val="28"/>
        </w:rPr>
        <w:t xml:space="preserve"> соотношения в достаточно многообразном плане.</w:t>
      </w:r>
    </w:p>
    <w:p w:rsidR="0058152C" w:rsidRDefault="0058152C" w:rsidP="0058152C">
      <w:pPr>
        <w:pStyle w:val="a3"/>
        <w:tabs>
          <w:tab w:val="left" w:pos="3912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Терцовые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соотношения:</w:t>
      </w:r>
      <w:r w:rsidR="007E6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Образуют характерное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близкое соседство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8152C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dtIII</w:t>
      </w:r>
      <w:proofErr w:type="spellEnd"/>
      <w:r>
        <w:rPr>
          <w:rFonts w:ascii="Times New Roman" w:hAnsi="Times New Roman" w:cs="Times New Roman"/>
          <w:sz w:val="28"/>
          <w:szCs w:val="28"/>
        </w:rPr>
        <w:t>, то есть тоники минора и параллельного мажора (переменность функций), что постоянно и в разных сочетаниях встречается в литературе, как например:</w:t>
      </w:r>
    </w:p>
    <w:p w:rsidR="0058152C" w:rsidRDefault="0058152C" w:rsidP="0058152C">
      <w:pPr>
        <w:pStyle w:val="a3"/>
        <w:tabs>
          <w:tab w:val="left" w:pos="3912"/>
        </w:tabs>
        <w:spacing w:after="0" w:line="360" w:lineRule="auto"/>
        <w:ind w:left="0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8152C">
        <w:rPr>
          <w:rFonts w:ascii="Times New Roman" w:hAnsi="Times New Roman" w:cs="Times New Roman"/>
          <w:sz w:val="20"/>
          <w:szCs w:val="20"/>
        </w:rPr>
        <w:t>М.Балакирев</w:t>
      </w:r>
      <w:proofErr w:type="spellEnd"/>
      <w:r w:rsidRPr="0058152C">
        <w:rPr>
          <w:rFonts w:ascii="Times New Roman" w:hAnsi="Times New Roman" w:cs="Times New Roman"/>
          <w:sz w:val="20"/>
          <w:szCs w:val="20"/>
        </w:rPr>
        <w:t>. «Протяжная» (№32)</w:t>
      </w:r>
    </w:p>
    <w:p w:rsidR="0058152C" w:rsidRDefault="0058152C" w:rsidP="0058152C">
      <w:pPr>
        <w:pStyle w:val="a3"/>
        <w:tabs>
          <w:tab w:val="left" w:pos="3912"/>
        </w:tabs>
        <w:spacing w:after="0" w:line="36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58152C" w:rsidRDefault="0058152C" w:rsidP="0058152C">
      <w:pPr>
        <w:pStyle w:val="a3"/>
        <w:tabs>
          <w:tab w:val="left" w:pos="3912"/>
        </w:tabs>
        <w:spacing w:after="0" w:line="36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7E6849" w:rsidRDefault="007E6849" w:rsidP="0058152C">
      <w:pPr>
        <w:pStyle w:val="a3"/>
        <w:tabs>
          <w:tab w:val="left" w:pos="3912"/>
        </w:tabs>
        <w:spacing w:after="0" w:line="36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7E6849" w:rsidRDefault="007E6849" w:rsidP="0058152C">
      <w:pPr>
        <w:pStyle w:val="a3"/>
        <w:tabs>
          <w:tab w:val="left" w:pos="3912"/>
        </w:tabs>
        <w:spacing w:after="0" w:line="36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7E6849" w:rsidRDefault="007E6849" w:rsidP="0058152C">
      <w:pPr>
        <w:pStyle w:val="a3"/>
        <w:tabs>
          <w:tab w:val="left" w:pos="3912"/>
        </w:tabs>
        <w:spacing w:after="0" w:line="36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58152C" w:rsidRDefault="0058152C" w:rsidP="0058152C">
      <w:pPr>
        <w:pStyle w:val="a3"/>
        <w:tabs>
          <w:tab w:val="left" w:pos="3912"/>
        </w:tabs>
        <w:spacing w:after="0" w:line="360" w:lineRule="auto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58152C" w:rsidRDefault="0058152C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Создают в пределах данной функциональной группы почти равноправное применение различных аккордов в отдельных гармонических оборотах, как например:</w:t>
      </w:r>
    </w:p>
    <w:p w:rsidR="0058152C" w:rsidRPr="00D851E3" w:rsidRDefault="0058152C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76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tsVI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-s</w:t>
      </w:r>
      <w:proofErr w:type="gramEnd"/>
      <w:r w:rsidRPr="00D851E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8152C" w:rsidRDefault="0058152C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1E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proofErr w:type="gramStart"/>
      <w:r w:rsidR="00D851E3">
        <w:rPr>
          <w:rFonts w:ascii="Times New Roman" w:hAnsi="Times New Roman" w:cs="Times New Roman"/>
          <w:sz w:val="28"/>
          <w:szCs w:val="28"/>
          <w:lang w:val="en-US"/>
        </w:rPr>
        <w:t>t-</w:t>
      </w:r>
      <w:proofErr w:type="spellStart"/>
      <w:r w:rsidR="00D851E3">
        <w:rPr>
          <w:rFonts w:ascii="Times New Roman" w:hAnsi="Times New Roman" w:cs="Times New Roman"/>
          <w:sz w:val="28"/>
          <w:szCs w:val="28"/>
          <w:lang w:val="en-US"/>
        </w:rPr>
        <w:t>tsVI</w:t>
      </w:r>
      <w:proofErr w:type="spellEnd"/>
      <w:proofErr w:type="gramEnd"/>
      <w:r w:rsidR="00D851E3">
        <w:rPr>
          <w:rFonts w:ascii="Times New Roman" w:hAnsi="Times New Roman" w:cs="Times New Roman"/>
          <w:sz w:val="28"/>
          <w:szCs w:val="28"/>
          <w:lang w:val="en-US"/>
        </w:rPr>
        <w:t>,-s-d,</w:t>
      </w:r>
    </w:p>
    <w:p w:rsidR="00D851E3" w:rsidRDefault="00D851E3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dtIII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-d-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dVII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D851E3" w:rsidRPr="00657685" w:rsidRDefault="00D851E3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dVII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-d-s-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tsVI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-t</w:t>
      </w:r>
      <w:proofErr w:type="gramEnd"/>
    </w:p>
    <w:p w:rsidR="00D851E3" w:rsidRDefault="00D851E3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Образуют варианты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плагальных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автентических оборотов путем разделения их на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звена; например, а)в автентическом обороте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851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создают следующие 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звена:</w:t>
      </w:r>
    </w:p>
    <w:p w:rsidR="00D851E3" w:rsidRPr="00657685" w:rsidRDefault="00D851E3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5768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5768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dtIII</w:t>
      </w:r>
      <w:proofErr w:type="spellEnd"/>
      <w:r w:rsidRPr="006576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D851E3" w:rsidRDefault="00D851E3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прилагаемом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851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, соответственно, такие два звена:</w:t>
      </w:r>
    </w:p>
    <w:p w:rsidR="00D851E3" w:rsidRPr="00657685" w:rsidRDefault="00D851E3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657685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tsVI</w:t>
      </w:r>
      <w:proofErr w:type="spellEnd"/>
      <w:r w:rsidRPr="006576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</w:p>
    <w:p w:rsidR="00D851E3" w:rsidRPr="00657685" w:rsidRDefault="00D851E3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1E3" w:rsidRDefault="00D851E3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Возникунв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первоначально в натуральном миноре,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соотношения аккордов приобрели затем более общее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ладо-гармоническое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значение и получили соответствующее применение и </w:t>
      </w:r>
      <w:r w:rsidR="007E6446">
        <w:rPr>
          <w:rFonts w:ascii="Times New Roman" w:hAnsi="Times New Roman" w:cs="Times New Roman"/>
          <w:sz w:val="28"/>
          <w:szCs w:val="28"/>
        </w:rPr>
        <w:t xml:space="preserve">в других ладах, создав, например, в натуральном мажоре несколько достаточно характерных по звучанию </w:t>
      </w:r>
      <w:proofErr w:type="spellStart"/>
      <w:r w:rsidR="007E6446">
        <w:rPr>
          <w:rFonts w:ascii="Times New Roman" w:hAnsi="Times New Roman" w:cs="Times New Roman"/>
          <w:sz w:val="28"/>
          <w:szCs w:val="28"/>
        </w:rPr>
        <w:t>последований</w:t>
      </w:r>
      <w:proofErr w:type="spellEnd"/>
      <w:r w:rsidR="007E6446">
        <w:rPr>
          <w:rFonts w:ascii="Times New Roman" w:hAnsi="Times New Roman" w:cs="Times New Roman"/>
          <w:sz w:val="28"/>
          <w:szCs w:val="28"/>
        </w:rPr>
        <w:t xml:space="preserve"> (Т-</w:t>
      </w:r>
      <w:r w:rsidR="007E6446">
        <w:rPr>
          <w:rFonts w:ascii="Times New Roman" w:hAnsi="Times New Roman" w:cs="Times New Roman"/>
          <w:sz w:val="28"/>
          <w:szCs w:val="28"/>
          <w:lang w:val="en-US"/>
        </w:rPr>
        <w:t>TSVI</w:t>
      </w:r>
      <w:r w:rsidR="007E6446" w:rsidRPr="007E6446">
        <w:rPr>
          <w:rFonts w:ascii="Times New Roman" w:hAnsi="Times New Roman" w:cs="Times New Roman"/>
          <w:sz w:val="28"/>
          <w:szCs w:val="28"/>
        </w:rPr>
        <w:t xml:space="preserve">, </w:t>
      </w:r>
      <w:r w:rsidR="007E644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E6446" w:rsidRPr="007E6446">
        <w:rPr>
          <w:rFonts w:ascii="Times New Roman" w:hAnsi="Times New Roman" w:cs="Times New Roman"/>
          <w:sz w:val="28"/>
          <w:szCs w:val="28"/>
        </w:rPr>
        <w:t>-</w:t>
      </w:r>
      <w:r w:rsidR="007E6446">
        <w:rPr>
          <w:rFonts w:ascii="Times New Roman" w:hAnsi="Times New Roman" w:cs="Times New Roman"/>
          <w:sz w:val="28"/>
          <w:szCs w:val="28"/>
          <w:lang w:val="en-US"/>
        </w:rPr>
        <w:t>DTIII</w:t>
      </w:r>
      <w:r w:rsidR="007E6446">
        <w:rPr>
          <w:rFonts w:ascii="Times New Roman" w:hAnsi="Times New Roman" w:cs="Times New Roman"/>
          <w:sz w:val="28"/>
          <w:szCs w:val="28"/>
        </w:rPr>
        <w:t xml:space="preserve"> и пр.).</w:t>
      </w:r>
    </w:p>
    <w:p w:rsidR="007E6446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и колорит приобрели наряду с этим и секундовые соотношения аккордов в натуральном миноре.</w:t>
      </w:r>
    </w:p>
    <w:p w:rsidR="007E6446" w:rsidRPr="00657685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Pr="0065768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E6446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dVII</w:t>
      </w:r>
      <w:proofErr w:type="spellEnd"/>
      <w:r w:rsidRPr="007E6446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E644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E6446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dVII</w:t>
      </w:r>
      <w:proofErr w:type="spellEnd"/>
      <w:r w:rsidRPr="007E6446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dVII-tsVI</w:t>
      </w:r>
      <w:proofErr w:type="spellEnd"/>
      <w:r w:rsidRPr="007E6446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tsVI-dVII</w:t>
      </w:r>
      <w:proofErr w:type="spellEnd"/>
      <w:r w:rsidRPr="007E644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d-s</w:t>
      </w:r>
      <w:r w:rsidRPr="007E6446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s-d</w:t>
      </w:r>
      <w:r w:rsidRPr="007E6446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dtIII</w:t>
      </w:r>
      <w:proofErr w:type="spellEnd"/>
      <w:r w:rsidRPr="007E644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dtIII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-s</w:t>
      </w:r>
      <w:r w:rsidRPr="007E6446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E6446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446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446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446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446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446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6446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Секундовые соотношения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натурального минора постепенно перешли и в другие лады, в которых образовали целый ряд столь же интересных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оборотов:</w:t>
      </w:r>
    </w:p>
    <w:p w:rsidR="007E6446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7E6446" w:rsidRPr="007E6446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564ED">
        <w:rPr>
          <w:rFonts w:ascii="Times New Roman" w:hAnsi="Times New Roman" w:cs="Times New Roman"/>
          <w:sz w:val="28"/>
          <w:szCs w:val="28"/>
        </w:rPr>
        <w:tab/>
      </w:r>
      <w:r w:rsidR="001564ED">
        <w:rPr>
          <w:rFonts w:ascii="Times New Roman" w:hAnsi="Times New Roman" w:cs="Times New Roman"/>
          <w:sz w:val="28"/>
          <w:szCs w:val="28"/>
        </w:rPr>
        <w:tab/>
      </w:r>
      <w:r w:rsidR="001564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6446">
        <w:rPr>
          <w:rFonts w:ascii="Times New Roman" w:hAnsi="Times New Roman" w:cs="Times New Roman"/>
          <w:sz w:val="20"/>
          <w:szCs w:val="20"/>
        </w:rPr>
        <w:t>Н. Римский – Корсаков. «Снегурочка»</w:t>
      </w:r>
    </w:p>
    <w:p w:rsidR="007E6446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446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6446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46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4ED" w:rsidRDefault="001564ED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446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6849" w:rsidRDefault="007E6849" w:rsidP="007E6849">
      <w:pPr>
        <w:pStyle w:val="a3"/>
        <w:tabs>
          <w:tab w:val="left" w:pos="3912"/>
        </w:tabs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7E6446" w:rsidRPr="007E6446" w:rsidRDefault="007E6849" w:rsidP="007E6849">
      <w:pPr>
        <w:pStyle w:val="a3"/>
        <w:tabs>
          <w:tab w:val="left" w:pos="3912"/>
        </w:tabs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7E6446" w:rsidRPr="007E6446">
        <w:rPr>
          <w:rFonts w:ascii="Times New Roman" w:hAnsi="Times New Roman" w:cs="Times New Roman"/>
          <w:b/>
          <w:i/>
          <w:sz w:val="28"/>
          <w:szCs w:val="28"/>
        </w:rPr>
        <w:t>Строение аккордов.</w:t>
      </w:r>
    </w:p>
    <w:p w:rsidR="00223A1D" w:rsidRDefault="007E6446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русской музыке своеобразны приемы построения и изложения аккордов. Достаточно часто аккорды и созвуч</w:t>
      </w:r>
      <w:r w:rsidR="000749AA">
        <w:rPr>
          <w:rFonts w:ascii="Times New Roman" w:hAnsi="Times New Roman" w:cs="Times New Roman"/>
          <w:sz w:val="28"/>
          <w:szCs w:val="28"/>
        </w:rPr>
        <w:t xml:space="preserve">ия натурального минора (а по </w:t>
      </w:r>
      <w:r w:rsidR="000749AA">
        <w:rPr>
          <w:rFonts w:ascii="Times New Roman" w:hAnsi="Times New Roman" w:cs="Times New Roman"/>
          <w:sz w:val="28"/>
          <w:szCs w:val="28"/>
        </w:rPr>
        <w:lastRenderedPageBreak/>
        <w:t>пре</w:t>
      </w:r>
      <w:r>
        <w:rPr>
          <w:rFonts w:ascii="Times New Roman" w:hAnsi="Times New Roman" w:cs="Times New Roman"/>
          <w:sz w:val="28"/>
          <w:szCs w:val="28"/>
        </w:rPr>
        <w:t>емственности и аналогии с ними аккорды и других ладов) излагаются в неполном виде. Однако, в отлич</w:t>
      </w:r>
      <w:r w:rsidR="00223A1D">
        <w:rPr>
          <w:rFonts w:ascii="Times New Roman" w:hAnsi="Times New Roman" w:cs="Times New Roman"/>
          <w:sz w:val="28"/>
          <w:szCs w:val="28"/>
        </w:rPr>
        <w:t>ие от западных традиций, неполный аккорд в русской музыке понимается как созвучие, в котором пропущена терция (а не квинта, как это обычно для западной музыки).</w:t>
      </w:r>
    </w:p>
    <w:p w:rsidR="000749AA" w:rsidRDefault="00223A1D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двузвучия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натуральном миноре особенно часто встречаются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23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Pr="00223A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23A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понятно, что наряду с такими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двузвучиями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народной русской песне и русской профессиональной музыке даются неполные аккорды и в более обычном понимании (то есть без квинты). </w:t>
      </w:r>
      <w:r w:rsidR="003E04B2">
        <w:rPr>
          <w:rFonts w:ascii="Times New Roman" w:hAnsi="Times New Roman" w:cs="Times New Roman"/>
          <w:sz w:val="28"/>
          <w:szCs w:val="28"/>
        </w:rPr>
        <w:t>В гармоническом языке народных песен и их обработок, кроме того, постоянно встречаются унисоны и октавы: начальные запевы обычно</w:t>
      </w:r>
      <w:r w:rsidR="00657685">
        <w:rPr>
          <w:rFonts w:ascii="Times New Roman" w:hAnsi="Times New Roman" w:cs="Times New Roman"/>
          <w:sz w:val="28"/>
          <w:szCs w:val="28"/>
        </w:rPr>
        <w:t xml:space="preserve"> излагаются в унисонах, иногда в октавных унисонах; каденции часто завершаются также остановкой на унисоне или октаве или </w:t>
      </w:r>
      <w:proofErr w:type="gramStart"/>
      <w:r w:rsidR="00657685">
        <w:rPr>
          <w:rFonts w:ascii="Times New Roman" w:hAnsi="Times New Roman" w:cs="Times New Roman"/>
          <w:sz w:val="28"/>
          <w:szCs w:val="28"/>
        </w:rPr>
        <w:t>же  мелодически</w:t>
      </w:r>
      <w:proofErr w:type="gramEnd"/>
      <w:r w:rsidR="00657685">
        <w:rPr>
          <w:rFonts w:ascii="Times New Roman" w:hAnsi="Times New Roman" w:cs="Times New Roman"/>
          <w:sz w:val="28"/>
          <w:szCs w:val="28"/>
        </w:rPr>
        <w:t xml:space="preserve">-унисонными ходами. Таким образом, в </w:t>
      </w:r>
      <w:r w:rsidR="000749AA">
        <w:rPr>
          <w:rFonts w:ascii="Times New Roman" w:hAnsi="Times New Roman" w:cs="Times New Roman"/>
          <w:sz w:val="28"/>
          <w:szCs w:val="28"/>
        </w:rPr>
        <w:t>изложение аккордов и созвучий русская музыка вносит и акцентирует дополнительные приемы, имеющие большое мелодическое и выразительное значение.</w:t>
      </w:r>
    </w:p>
    <w:p w:rsidR="007E6446" w:rsidRDefault="000749AA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 свободно по голосоведению применяемые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(помимо традиционных – вспомогательных, проходящих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Конкретно имеются в виду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секундового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соотношения, применяемые нередко со скачком в басу в самых различных гармонических оборотах. Практически важнейшими из них являются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квартсекстаккорды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dtIII</w:t>
      </w:r>
      <w:proofErr w:type="spellEnd"/>
      <w:proofErr w:type="gramEnd"/>
      <w:r w:rsidRPr="000749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74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их переходе в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. Своеобразная роль и соотношение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натурального минора и мажора дает возможность появления и особого проходящего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квартсектаккорда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между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ее секстаккордом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dVII</w:t>
      </w:r>
      <w:proofErr w:type="spellEnd"/>
      <w:r w:rsidRPr="000749A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в на миноре или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749A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натуральном мажоре, что западной классике вовсе не свойственно.</w:t>
      </w:r>
    </w:p>
    <w:p w:rsidR="000749AA" w:rsidRDefault="000749AA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9AA" w:rsidRPr="000749AA" w:rsidRDefault="000749AA" w:rsidP="000749AA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49AA">
        <w:rPr>
          <w:rFonts w:ascii="Times New Roman" w:hAnsi="Times New Roman" w:cs="Times New Roman"/>
          <w:b/>
          <w:sz w:val="28"/>
          <w:szCs w:val="28"/>
        </w:rPr>
        <w:t>Другие лады</w:t>
      </w:r>
    </w:p>
    <w:p w:rsidR="000749AA" w:rsidRPr="000749AA" w:rsidRDefault="000749AA" w:rsidP="000749AA">
      <w:pPr>
        <w:tabs>
          <w:tab w:val="left" w:pos="391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1E3" w:rsidRDefault="0091594E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Минорные лады</w:t>
      </w:r>
    </w:p>
    <w:p w:rsidR="0091594E" w:rsidRDefault="0091594E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натурального минора, упомянем еще две разновидности минора: 1) минор дорийский и  2) минор фригийский.</w:t>
      </w:r>
    </w:p>
    <w:p w:rsidR="0091594E" w:rsidRDefault="0091594E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Дорийский минор характеризуется высокой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ступенью, создающей между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ступенями большую сексту (так называемая «дорийская секста»). Аккорд дорийской сексты – мажорная субдоминанта  - в русской музыке часто разрешается не  в </w:t>
      </w:r>
      <w:proofErr w:type="spellStart"/>
      <w:r w:rsidR="00554E1F">
        <w:rPr>
          <w:rFonts w:ascii="Times New Roman" w:hAnsi="Times New Roman" w:cs="Times New Roman"/>
          <w:sz w:val="28"/>
          <w:szCs w:val="28"/>
          <w:lang w:val="en-US"/>
        </w:rPr>
        <w:t>dVII</w:t>
      </w:r>
      <w:proofErr w:type="spellEnd"/>
      <w:r w:rsidR="00554E1F">
        <w:rPr>
          <w:rFonts w:ascii="Times New Roman" w:hAnsi="Times New Roman" w:cs="Times New Roman"/>
          <w:sz w:val="28"/>
          <w:szCs w:val="28"/>
        </w:rPr>
        <w:t xml:space="preserve"> через минорное  дорийское трезвучие </w:t>
      </w:r>
      <w:r w:rsidR="00554E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54E1F">
        <w:rPr>
          <w:rFonts w:ascii="Times New Roman" w:hAnsi="Times New Roman" w:cs="Times New Roman"/>
          <w:sz w:val="28"/>
          <w:szCs w:val="28"/>
        </w:rPr>
        <w:t xml:space="preserve"> ступени более широким плагальным оборотом в </w:t>
      </w:r>
      <w:r w:rsidR="00554E1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54E1F">
        <w:rPr>
          <w:rFonts w:ascii="Times New Roman" w:hAnsi="Times New Roman" w:cs="Times New Roman"/>
          <w:sz w:val="28"/>
          <w:szCs w:val="28"/>
        </w:rPr>
        <w:t>. Соединение аккордов дорийской сексты (</w:t>
      </w:r>
      <w:r w:rsidR="00554E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54E1F" w:rsidRPr="00554E1F">
        <w:rPr>
          <w:rFonts w:ascii="Times New Roman" w:hAnsi="Times New Roman" w:cs="Times New Roman"/>
          <w:sz w:val="28"/>
          <w:szCs w:val="28"/>
        </w:rPr>
        <w:t>,</w:t>
      </w:r>
      <w:r w:rsidR="00554E1F">
        <w:rPr>
          <w:rFonts w:ascii="Times New Roman" w:hAnsi="Times New Roman" w:cs="Times New Roman"/>
          <w:sz w:val="28"/>
          <w:szCs w:val="28"/>
          <w:lang w:val="en-US"/>
        </w:rPr>
        <w:t>SII</w:t>
      </w:r>
      <w:r w:rsidR="00554E1F" w:rsidRPr="00554E1F">
        <w:rPr>
          <w:rFonts w:ascii="Times New Roman" w:hAnsi="Times New Roman" w:cs="Times New Roman"/>
          <w:sz w:val="28"/>
          <w:szCs w:val="28"/>
        </w:rPr>
        <w:t xml:space="preserve">, </w:t>
      </w:r>
      <w:r w:rsidR="00554E1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54E1F" w:rsidRPr="00554E1F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554E1F">
        <w:rPr>
          <w:rFonts w:ascii="Times New Roman" w:hAnsi="Times New Roman" w:cs="Times New Roman"/>
          <w:sz w:val="28"/>
          <w:szCs w:val="28"/>
        </w:rPr>
        <w:t>) с тоникой образует новые дополнительные разновидности плагальных оборотов, получивших большое распространение в русской музыке.</w:t>
      </w:r>
    </w:p>
    <w:p w:rsidR="00554E1F" w:rsidRDefault="00554E1F" w:rsidP="0058152C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Фригийский минор характеризуется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низкой ступенью, что образует между</w:t>
      </w:r>
      <w:r w:rsidRPr="0055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ступенями характерную малую секунду (так называемая «фригийская секунда»).  Эта «фригийская секунда» делает соотношения трезвучий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4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ступеней полутоновым, что в целом для народной песни менее типично. В русской профессиональной музыке данное соотношение трезвучий используется несколько иначе, чем в западной музыке, и в нем подчеркивается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диатоничность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гармонических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r w:rsidR="00844A5C">
        <w:rPr>
          <w:rFonts w:ascii="Times New Roman" w:hAnsi="Times New Roman" w:cs="Times New Roman"/>
          <w:sz w:val="28"/>
          <w:szCs w:val="28"/>
        </w:rPr>
        <w:t>ледований</w:t>
      </w:r>
      <w:proofErr w:type="spellEnd"/>
      <w:r w:rsidR="00844A5C">
        <w:rPr>
          <w:rFonts w:ascii="Times New Roman" w:hAnsi="Times New Roman" w:cs="Times New Roman"/>
          <w:sz w:val="28"/>
          <w:szCs w:val="28"/>
        </w:rPr>
        <w:t>, столь типичная для русской музыки вообще.</w:t>
      </w:r>
    </w:p>
    <w:p w:rsidR="00844A5C" w:rsidRDefault="00844A5C" w:rsidP="001564ED">
      <w:pPr>
        <w:pStyle w:val="a3"/>
        <w:tabs>
          <w:tab w:val="left" w:pos="391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трезвучие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низкой ступени фригийского минора в русской музыке переходит не в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44A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44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К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а в аккорд своей параллели (то есть минорное трезвучие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натуральной), за которым следует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чаще при квартовом мелодическом скачке. Такой оборот акцентирует секундовую связь аккордов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44A5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), несмотря на то, что бас может здесь иметь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целотоновый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44A5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 и полутоновый  ход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4A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). Можно сказать, что таких кадансах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минорная ступень как бы оттеснила трезвучие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низкой и придала всему обороту особый, старинный колорит.</w:t>
      </w:r>
    </w:p>
    <w:p w:rsidR="00844A5C" w:rsidRDefault="00844A5C" w:rsidP="00EE1C8C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Мажорные лады</w:t>
      </w:r>
    </w:p>
    <w:p w:rsidR="00844A5C" w:rsidRDefault="00844A5C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мажорных ладов, которые могут получить практическое значение является натуральный мажор и миксолидийский мажор.</w:t>
      </w:r>
    </w:p>
    <w:p w:rsidR="00844A5C" w:rsidRDefault="00844A5C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Натуральный мажорный лад – одна из самых распространенных ладовых структур в музыкальном творчестве ряда эпох и национальных культур. Понятно, что в приемах применения этого лада легче всего наблюдать общие </w:t>
      </w:r>
      <w:r>
        <w:rPr>
          <w:rFonts w:ascii="Times New Roman" w:hAnsi="Times New Roman" w:cs="Times New Roman"/>
          <w:sz w:val="28"/>
          <w:szCs w:val="28"/>
        </w:rPr>
        <w:lastRenderedPageBreak/>
        <w:t>гармонические нормы или основы, приобретающие тем самым интернациональное значение.</w:t>
      </w:r>
    </w:p>
    <w:p w:rsidR="006B300F" w:rsidRDefault="006B300F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натурального мажора в русской песне и русской профессиональной музыке прибрело некоторые особенности, к каковым можно причислить: усилие значения субдоминанты и побочных аккордов (например, обороты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B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B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B300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B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6B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B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), большое внимание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секундовым соотношениям аккордов, некоторое умаление роли </w:t>
      </w:r>
      <w:r w:rsidRPr="006B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B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(поэтому, например, не обязательно кончать на тонике) и некоторое противопоставление трезвучия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и трезвучия</w:t>
      </w:r>
      <w:r w:rsidRPr="006B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ступени (здесь понятная аналогия с ладо – переменным соотношением </w:t>
      </w:r>
      <w:r w:rsidRPr="006B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B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натуральном миноре). Подобно натуральному минору в натуральном мажоре большое распространение получило и взаимодействие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мажора 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параллельного минора, создающее, при ладовой равноправности этих тонических аккордов, новый лад  - переменный. Таким образом, в натуральном мажоре более полно и самобытно показываются все аккорды основных функциональных групп. Значение плагальных оборотов и каденций усилено, как </w:t>
      </w:r>
      <w:r w:rsidRPr="006B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миноре, и подчеркнуто их разновидностями:</w:t>
      </w:r>
    </w:p>
    <w:p w:rsidR="006B300F" w:rsidRDefault="006B300F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0F" w:rsidRDefault="00772983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772983">
        <w:rPr>
          <w:rFonts w:ascii="Times New Roman" w:hAnsi="Times New Roman" w:cs="Times New Roman"/>
          <w:sz w:val="18"/>
          <w:szCs w:val="18"/>
          <w:lang w:val="en-US"/>
        </w:rPr>
        <w:t>Allegro</w:t>
      </w:r>
      <w:r w:rsidRPr="00772983">
        <w:rPr>
          <w:rFonts w:ascii="Times New Roman" w:hAnsi="Times New Roman" w:cs="Times New Roman"/>
          <w:sz w:val="18"/>
          <w:szCs w:val="18"/>
        </w:rPr>
        <w:t xml:space="preserve"> </w:t>
      </w:r>
      <w:r w:rsidRPr="00772983">
        <w:rPr>
          <w:rFonts w:ascii="Times New Roman" w:hAnsi="Times New Roman" w:cs="Times New Roman"/>
          <w:sz w:val="18"/>
          <w:szCs w:val="18"/>
          <w:lang w:val="en-US"/>
        </w:rPr>
        <w:t>moderato</w:t>
      </w:r>
      <w:r w:rsidRPr="00772983">
        <w:rPr>
          <w:rFonts w:ascii="Times New Roman" w:hAnsi="Times New Roman" w:cs="Times New Roman"/>
          <w:sz w:val="18"/>
          <w:szCs w:val="18"/>
        </w:rPr>
        <w:tab/>
      </w:r>
      <w:r w:rsidRPr="00772983">
        <w:rPr>
          <w:rFonts w:ascii="Times New Roman" w:hAnsi="Times New Roman" w:cs="Times New Roman"/>
          <w:sz w:val="18"/>
          <w:szCs w:val="18"/>
        </w:rPr>
        <w:tab/>
      </w:r>
      <w:r w:rsidRPr="00772983">
        <w:rPr>
          <w:rFonts w:ascii="Times New Roman" w:hAnsi="Times New Roman" w:cs="Times New Roman"/>
          <w:sz w:val="18"/>
          <w:szCs w:val="18"/>
        </w:rPr>
        <w:tab/>
      </w:r>
      <w:r w:rsidRPr="00772983">
        <w:rPr>
          <w:rFonts w:ascii="Times New Roman" w:hAnsi="Times New Roman" w:cs="Times New Roman"/>
          <w:sz w:val="18"/>
          <w:szCs w:val="18"/>
        </w:rPr>
        <w:tab/>
      </w:r>
      <w:r w:rsidRPr="00772983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772983">
        <w:rPr>
          <w:rFonts w:ascii="Times New Roman" w:hAnsi="Times New Roman" w:cs="Times New Roman"/>
          <w:sz w:val="18"/>
          <w:szCs w:val="18"/>
        </w:rPr>
        <w:t xml:space="preserve"> П. Чайковский. «Опричник»</w:t>
      </w:r>
    </w:p>
    <w:p w:rsidR="00772983" w:rsidRDefault="00772983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72983" w:rsidRDefault="00772983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72983" w:rsidRDefault="00772983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72983" w:rsidRDefault="00772983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72983" w:rsidRDefault="00772983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72983" w:rsidRDefault="00772983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72983" w:rsidRDefault="00772983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772983" w:rsidRDefault="00772983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983" w:rsidRDefault="00772983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983" w:rsidRDefault="00772983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983" w:rsidRDefault="00772983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983" w:rsidRDefault="00772983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Миксолидийский мажор, сохраняя в общем и целом функциональные основы мажора натурального, отличается от него минорной доминантой и мажорным трезвучием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низкой ступени.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низкая ступень образует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ступенью ту малую септиму, которая и определяет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  самого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лада (так называемая «миксолидийская септима»).</w:t>
      </w:r>
    </w:p>
    <w:p w:rsidR="00772983" w:rsidRDefault="0057767C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Оба эти характерные для миксолидийского мажора аккорда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776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dVII</w:t>
      </w:r>
      <w:proofErr w:type="spellEnd"/>
      <w:r w:rsidRPr="00577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мажорная</w:t>
      </w:r>
      <w:proofErr w:type="gramEnd"/>
      <w:r>
        <w:rPr>
          <w:rFonts w:ascii="Times New Roman" w:hAnsi="Times New Roman" w:cs="Times New Roman"/>
          <w:sz w:val="28"/>
          <w:szCs w:val="28"/>
        </w:rPr>
        <w:t>) могут связываться с тоникой непосредственно, однако более интересны те обороты, в которых данные аккорды миксолидийского мажора переходят в тонику через те или иные субдоминантовые созвучия (</w:t>
      </w:r>
      <w:r>
        <w:rPr>
          <w:rFonts w:ascii="Times New Roman" w:hAnsi="Times New Roman" w:cs="Times New Roman"/>
          <w:sz w:val="28"/>
          <w:szCs w:val="28"/>
          <w:lang w:val="en-US"/>
        </w:rPr>
        <w:t>SII</w:t>
      </w:r>
      <w:r w:rsidRPr="005776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TSVI</w:t>
      </w:r>
      <w:r w:rsidRPr="00577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реже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). Этим еще раз подчеркивается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гармонии русской песни и русской классики:</w:t>
      </w:r>
    </w:p>
    <w:p w:rsidR="0057767C" w:rsidRDefault="0057767C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67C" w:rsidRPr="0057767C" w:rsidRDefault="0057767C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767C">
        <w:rPr>
          <w:rFonts w:ascii="Times New Roman" w:hAnsi="Times New Roman" w:cs="Times New Roman"/>
          <w:sz w:val="18"/>
          <w:szCs w:val="18"/>
        </w:rPr>
        <w:t>Н. Римский – Корсаков «Туман при долине»</w:t>
      </w:r>
    </w:p>
    <w:p w:rsidR="0057767C" w:rsidRDefault="0057767C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67C" w:rsidRDefault="0057767C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67C" w:rsidRDefault="0057767C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67C" w:rsidRDefault="0057767C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67C" w:rsidRDefault="0057767C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849" w:rsidRDefault="007E6849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849" w:rsidRDefault="007E6849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EE6" w:rsidRDefault="00EC3EE6" w:rsidP="0057767C">
      <w:pPr>
        <w:pStyle w:val="a3"/>
        <w:spacing w:after="0" w:line="360" w:lineRule="auto"/>
        <w:ind w:left="3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67C" w:rsidRPr="0057767C" w:rsidRDefault="0057767C" w:rsidP="0057767C">
      <w:pPr>
        <w:pStyle w:val="a3"/>
        <w:spacing w:after="0" w:line="360" w:lineRule="auto"/>
        <w:ind w:left="3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67C">
        <w:rPr>
          <w:rFonts w:ascii="Times New Roman" w:hAnsi="Times New Roman" w:cs="Times New Roman"/>
          <w:b/>
          <w:sz w:val="28"/>
          <w:szCs w:val="28"/>
        </w:rPr>
        <w:t>Переменный лад.</w:t>
      </w:r>
    </w:p>
    <w:p w:rsidR="0057767C" w:rsidRDefault="0057767C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67C" w:rsidRDefault="0057767C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указанными простыми диатоническими видами мажора и минора в народной песне и творчестве русских композиторов крайне широкое распространение получил переменный лад, в простейшем своем виде </w:t>
      </w:r>
      <w:r w:rsidR="00A445C0">
        <w:rPr>
          <w:rFonts w:ascii="Times New Roman" w:hAnsi="Times New Roman" w:cs="Times New Roman"/>
          <w:sz w:val="28"/>
          <w:szCs w:val="28"/>
        </w:rPr>
        <w:t>представляющий</w:t>
      </w:r>
      <w:r>
        <w:rPr>
          <w:rFonts w:ascii="Times New Roman" w:hAnsi="Times New Roman" w:cs="Times New Roman"/>
          <w:sz w:val="28"/>
          <w:szCs w:val="28"/>
        </w:rPr>
        <w:t xml:space="preserve"> сис</w:t>
      </w:r>
      <w:r w:rsidR="00A445C0">
        <w:rPr>
          <w:rFonts w:ascii="Times New Roman" w:hAnsi="Times New Roman" w:cs="Times New Roman"/>
          <w:sz w:val="28"/>
          <w:szCs w:val="28"/>
        </w:rPr>
        <w:t xml:space="preserve">тему объединения натурального мажора и параллельного ему минора в единое ладовое целое (например: </w:t>
      </w:r>
      <w:proofErr w:type="gramStart"/>
      <w:r w:rsidR="00A445C0">
        <w:rPr>
          <w:rFonts w:ascii="Times New Roman" w:hAnsi="Times New Roman" w:cs="Times New Roman"/>
          <w:sz w:val="28"/>
          <w:szCs w:val="28"/>
        </w:rPr>
        <w:t>До-ля</w:t>
      </w:r>
      <w:proofErr w:type="gramEnd"/>
      <w:r w:rsidR="00A445C0">
        <w:rPr>
          <w:rFonts w:ascii="Times New Roman" w:hAnsi="Times New Roman" w:cs="Times New Roman"/>
          <w:sz w:val="28"/>
          <w:szCs w:val="28"/>
        </w:rPr>
        <w:t>, ре – Фа и т.д.).</w:t>
      </w:r>
    </w:p>
    <w:p w:rsidR="00A445C0" w:rsidRDefault="00A445C0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Такое объединение делается благодаря несомненному ладо – функциональному равноправию тоник обоих ладов и общности их звукового состава. Общность звукового состава объединяемых ладов существенна для мелодии,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самой ладовой переменности.</w:t>
      </w:r>
    </w:p>
    <w:p w:rsidR="00A445C0" w:rsidRDefault="00A445C0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Равноправие тоник обусловливается наличием в составе их тонических трезвучий двух общих звуков, что в определенных условиях может образовывать и общий тонический аккорд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виде малого септаккорда):</w:t>
      </w:r>
    </w:p>
    <w:p w:rsidR="00A445C0" w:rsidRDefault="00A445C0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Важнейшее проявление переменно-параллельного лада -  следующее музыкальное построение начинается с одной из параллельных тональностей, заканчивается же другой. Для практики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народнопесенного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творчества очень типичны начальный – мажор и конечный минор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A44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44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A445C0" w:rsidRDefault="00A445C0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45C0" w:rsidRPr="00A445C0" w:rsidRDefault="00A445C0" w:rsidP="00A445C0">
      <w:pPr>
        <w:pStyle w:val="a3"/>
        <w:spacing w:after="0" w:line="360" w:lineRule="auto"/>
        <w:ind w:left="5663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445C0">
        <w:rPr>
          <w:rFonts w:ascii="Times New Roman" w:hAnsi="Times New Roman" w:cs="Times New Roman"/>
          <w:sz w:val="18"/>
          <w:szCs w:val="18"/>
        </w:rPr>
        <w:t>«Ой, да ты, калинушка»</w:t>
      </w:r>
    </w:p>
    <w:p w:rsidR="00A445C0" w:rsidRDefault="00A445C0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C0" w:rsidRDefault="00A445C0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C0" w:rsidRDefault="00A445C0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849" w:rsidRDefault="007E6849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849" w:rsidRDefault="007E6849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849" w:rsidRDefault="007E6849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6849" w:rsidRDefault="007E6849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EE6" w:rsidRDefault="00EC3EE6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C0" w:rsidRDefault="00A445C0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45C0" w:rsidRDefault="00A445C0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445C0">
        <w:rPr>
          <w:rFonts w:ascii="Times New Roman" w:hAnsi="Times New Roman" w:cs="Times New Roman"/>
          <w:b/>
          <w:sz w:val="28"/>
          <w:szCs w:val="28"/>
        </w:rPr>
        <w:t>Черты многоголосного склада.</w:t>
      </w:r>
    </w:p>
    <w:p w:rsidR="00A445C0" w:rsidRDefault="00A445C0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Многоголосное изложение русской песни, хоровых ее обработок основано не на стабильном, до конца выдержанном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на подголосках, то есть мелодических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всех голосов многоголосного целого. Это создает своеобразные полифонические или </w:t>
      </w:r>
      <w:proofErr w:type="spellStart"/>
      <w:r w:rsidR="00042242">
        <w:rPr>
          <w:rFonts w:ascii="Times New Roman" w:hAnsi="Times New Roman" w:cs="Times New Roman"/>
          <w:sz w:val="28"/>
          <w:szCs w:val="28"/>
        </w:rPr>
        <w:t>полимелодические</w:t>
      </w:r>
      <w:proofErr w:type="spellEnd"/>
      <w:r w:rsidR="00042242">
        <w:rPr>
          <w:rFonts w:ascii="Times New Roman" w:hAnsi="Times New Roman" w:cs="Times New Roman"/>
          <w:sz w:val="28"/>
          <w:szCs w:val="28"/>
        </w:rPr>
        <w:t xml:space="preserve"> черты, свойственные всякому </w:t>
      </w:r>
      <w:proofErr w:type="spellStart"/>
      <w:r w:rsidR="00042242">
        <w:rPr>
          <w:rFonts w:ascii="Times New Roman" w:hAnsi="Times New Roman" w:cs="Times New Roman"/>
          <w:sz w:val="28"/>
          <w:szCs w:val="28"/>
        </w:rPr>
        <w:t>народнохоровому</w:t>
      </w:r>
      <w:proofErr w:type="spellEnd"/>
      <w:r w:rsidR="00042242">
        <w:rPr>
          <w:rFonts w:ascii="Times New Roman" w:hAnsi="Times New Roman" w:cs="Times New Roman"/>
          <w:sz w:val="28"/>
          <w:szCs w:val="28"/>
        </w:rPr>
        <w:t xml:space="preserve"> многоголосию. Поэтому в подлинных образцах</w:t>
      </w:r>
      <w:r w:rsidR="000D1079">
        <w:rPr>
          <w:rFonts w:ascii="Times New Roman" w:hAnsi="Times New Roman" w:cs="Times New Roman"/>
          <w:sz w:val="28"/>
          <w:szCs w:val="28"/>
        </w:rPr>
        <w:t xml:space="preserve"> народного </w:t>
      </w:r>
      <w:proofErr w:type="gramStart"/>
      <w:r w:rsidR="000D1079">
        <w:rPr>
          <w:rFonts w:ascii="Times New Roman" w:hAnsi="Times New Roman" w:cs="Times New Roman"/>
          <w:sz w:val="28"/>
          <w:szCs w:val="28"/>
        </w:rPr>
        <w:t>многоголосия ,</w:t>
      </w:r>
      <w:proofErr w:type="gramEnd"/>
      <w:r w:rsidR="000D1079">
        <w:rPr>
          <w:rFonts w:ascii="Times New Roman" w:hAnsi="Times New Roman" w:cs="Times New Roman"/>
          <w:sz w:val="28"/>
          <w:szCs w:val="28"/>
        </w:rPr>
        <w:t xml:space="preserve"> разнообразных хоровых обработках, а от них и во всей профессиональной русской музыке можно наблюдать помимо общей выразительной распевности , свободный , переменный состав голосов, частые разделы двухголосного склада, цепи терций (нередко с  </w:t>
      </w:r>
      <w:proofErr w:type="spellStart"/>
      <w:r w:rsidR="000D1079">
        <w:rPr>
          <w:rFonts w:ascii="Times New Roman" w:hAnsi="Times New Roman" w:cs="Times New Roman"/>
          <w:sz w:val="28"/>
          <w:szCs w:val="28"/>
        </w:rPr>
        <w:t>дублировкой</w:t>
      </w:r>
      <w:proofErr w:type="spellEnd"/>
      <w:r w:rsidR="000D1079">
        <w:rPr>
          <w:rFonts w:ascii="Times New Roman" w:hAnsi="Times New Roman" w:cs="Times New Roman"/>
          <w:sz w:val="28"/>
          <w:szCs w:val="28"/>
        </w:rPr>
        <w:t xml:space="preserve"> в нижних или высоких голо</w:t>
      </w:r>
      <w:r w:rsidR="00B67BDE">
        <w:rPr>
          <w:rFonts w:ascii="Times New Roman" w:hAnsi="Times New Roman" w:cs="Times New Roman"/>
          <w:sz w:val="28"/>
          <w:szCs w:val="28"/>
        </w:rPr>
        <w:t xml:space="preserve">сах), одноголосные запевы и унисоны или октавы в заключительных кадансах. </w:t>
      </w:r>
    </w:p>
    <w:p w:rsidR="00A445C0" w:rsidRDefault="00A445C0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975" w:rsidRDefault="00F26975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975" w:rsidRDefault="00F26975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6975" w:rsidRDefault="00F26975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975" w:rsidRPr="00A445C0" w:rsidRDefault="00F26975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C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A5CCF" w:rsidRPr="00BA5CCF">
        <w:rPr>
          <w:rFonts w:ascii="Times New Roman" w:hAnsi="Times New Roman" w:cs="Times New Roman"/>
          <w:b/>
          <w:sz w:val="28"/>
          <w:szCs w:val="28"/>
        </w:rPr>
        <w:t>Значение народной музыки</w:t>
      </w:r>
      <w:r w:rsidR="00BA5CCF">
        <w:rPr>
          <w:rFonts w:ascii="Times New Roman" w:hAnsi="Times New Roman" w:cs="Times New Roman"/>
          <w:sz w:val="28"/>
          <w:szCs w:val="28"/>
        </w:rPr>
        <w:t xml:space="preserve"> </w:t>
      </w:r>
      <w:r w:rsidRPr="00F26975">
        <w:rPr>
          <w:rFonts w:ascii="Times New Roman" w:hAnsi="Times New Roman" w:cs="Times New Roman"/>
          <w:b/>
          <w:sz w:val="28"/>
          <w:szCs w:val="28"/>
        </w:rPr>
        <w:t>в</w:t>
      </w:r>
      <w:r w:rsidR="00BA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A40">
        <w:rPr>
          <w:rFonts w:ascii="Times New Roman" w:hAnsi="Times New Roman" w:cs="Times New Roman"/>
          <w:b/>
          <w:sz w:val="28"/>
          <w:szCs w:val="28"/>
        </w:rPr>
        <w:t>русской музыкальной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00F" w:rsidRDefault="007E6849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современной точки зрения, к разновидностям мажора и минора, кроме натуральных ладов, относятся не только гармонические и мелодические лады (примыкающие к диатоническим), но и так называемые особые диатонические лады (дорийский, фригийский и т.п.)</w:t>
      </w:r>
    </w:p>
    <w:p w:rsidR="007E6849" w:rsidRDefault="007E6849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Диатонические, семиступенные мажорные и минорные лады подвергаются на практике тем или иным хроматическим изменениям. </w:t>
      </w:r>
    </w:p>
    <w:p w:rsidR="007E6849" w:rsidRDefault="007E6849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установившиеся, сложившиеся в системы хроматические ладовые формы мажора и минора, например одноименные мажоро-минор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миноро</w:t>
      </w:r>
      <w:proofErr w:type="spellEnd"/>
      <w:r>
        <w:rPr>
          <w:rFonts w:ascii="Times New Roman" w:hAnsi="Times New Roman" w:cs="Times New Roman"/>
          <w:sz w:val="28"/>
          <w:szCs w:val="28"/>
        </w:rPr>
        <w:t>-мажор.</w:t>
      </w:r>
    </w:p>
    <w:p w:rsidR="007E6849" w:rsidRPr="007E6849" w:rsidRDefault="007E6849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развития мажора и минора в европейской музыке, начиная с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века, в самых общих чертах такова: период господства в музыкальных произведениях натурального мажора и когда, наряду с ними, выдвинулись на первый план и некоторые другие из упомянутых выше ладов. Так,</w:t>
      </w:r>
      <w:r w:rsidR="00534037">
        <w:rPr>
          <w:rFonts w:ascii="Times New Roman" w:hAnsi="Times New Roman" w:cs="Times New Roman"/>
          <w:sz w:val="28"/>
          <w:szCs w:val="28"/>
        </w:rPr>
        <w:t xml:space="preserve"> например, для романтиков показательна видная роль одноименного мажоро-минора. Особые диатонические лады, в общем не свойственные Баху и венским классикам, получили распространение у романтиков и у композиторов русской классической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00F" w:rsidRDefault="00030A40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Важнейший по значению этап в истории русской музыки </w:t>
      </w:r>
      <w:r w:rsidR="00183D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творчество</w:t>
      </w:r>
      <w:r w:rsidR="00183DE4">
        <w:rPr>
          <w:rFonts w:ascii="Times New Roman" w:hAnsi="Times New Roman" w:cs="Times New Roman"/>
          <w:sz w:val="28"/>
          <w:szCs w:val="28"/>
        </w:rPr>
        <w:t xml:space="preserve"> Глинки, русского композитора, впервые поднявшего русскую музыку на уровень классических образцов мирового музыкального искусства. Глинка претворил в музыке </w:t>
      </w:r>
      <w:proofErr w:type="spellStart"/>
      <w:r w:rsidR="00183DE4">
        <w:rPr>
          <w:rFonts w:ascii="Times New Roman" w:hAnsi="Times New Roman" w:cs="Times New Roman"/>
          <w:sz w:val="28"/>
          <w:szCs w:val="28"/>
        </w:rPr>
        <w:t>мелодико</w:t>
      </w:r>
      <w:proofErr w:type="spellEnd"/>
      <w:r w:rsidR="00183DE4">
        <w:rPr>
          <w:rFonts w:ascii="Times New Roman" w:hAnsi="Times New Roman" w:cs="Times New Roman"/>
          <w:sz w:val="28"/>
          <w:szCs w:val="28"/>
        </w:rPr>
        <w:t xml:space="preserve"> – гармоническое богатство русского фольклора по-новому, с значительно большей глубиной обобщения и музыкантской чуткостью, чем его предшественники. Диатоническая основа европейского классицизма у Глинки впервые органично соединилась с характерностью русской народной диатоники.</w:t>
      </w:r>
    </w:p>
    <w:p w:rsidR="00183DE4" w:rsidRDefault="00183DE4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Глинкинские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традиции получили развитие в творчестве музыкантов следующих поколений, в частности у композиторов «Могучей кучки» - Балакирева, Бородина, Мусоргского, Римского – Корсакова и Кюи. Считая себя наследниками заветов Глинки и ближайшего его последователя и современника Даргомыжского, своим творческим принципом композиторы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балакиревского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кружка объявили «реализм и народность». Интерес к быту, истории, музыкальной литературе, вообще – к духу народа во многом определил качество музыкального языка этих композиторов. Диатоническая основа русского фольклора была ими глубоко воспринята и талантливо, неповторимо – индивидуально отражена в творчестве.</w:t>
      </w:r>
    </w:p>
    <w:p w:rsidR="00183DE4" w:rsidRDefault="00183DE4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композиторы конца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83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Глазунов, Лядов, Танеев, Аренский, Калинников – в числе лучших традиций отечественной классики унаследовали и интерес </w:t>
      </w:r>
      <w:r w:rsidR="00115F6B">
        <w:rPr>
          <w:rFonts w:ascii="Times New Roman" w:hAnsi="Times New Roman" w:cs="Times New Roman"/>
          <w:sz w:val="28"/>
          <w:szCs w:val="28"/>
        </w:rPr>
        <w:t xml:space="preserve">к народному творчеству; они по-своему разработали его диатоническую основу. Лядов обращается к народной песне как к первоисточнику, к кладезю народной мудрости, ищет в ней красоту, чистоту и цельность мировосприятия; диатоника Рахманинова отчетливо проявляет связь с русской </w:t>
      </w:r>
      <w:proofErr w:type="spellStart"/>
      <w:r w:rsidR="00115F6B">
        <w:rPr>
          <w:rFonts w:ascii="Times New Roman" w:hAnsi="Times New Roman" w:cs="Times New Roman"/>
          <w:sz w:val="28"/>
          <w:szCs w:val="28"/>
        </w:rPr>
        <w:t>песенностью</w:t>
      </w:r>
      <w:proofErr w:type="spellEnd"/>
      <w:r w:rsidR="00115F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5F6B">
        <w:rPr>
          <w:rFonts w:ascii="Times New Roman" w:hAnsi="Times New Roman" w:cs="Times New Roman"/>
          <w:sz w:val="28"/>
          <w:szCs w:val="28"/>
        </w:rPr>
        <w:t>мелодизмом</w:t>
      </w:r>
      <w:proofErr w:type="spellEnd"/>
      <w:r w:rsidR="00115F6B">
        <w:rPr>
          <w:rFonts w:ascii="Times New Roman" w:hAnsi="Times New Roman" w:cs="Times New Roman"/>
          <w:sz w:val="28"/>
          <w:szCs w:val="28"/>
        </w:rPr>
        <w:t xml:space="preserve">. Молодые Стравинский и Прокофьев противопоставляют изысканности </w:t>
      </w:r>
      <w:proofErr w:type="spellStart"/>
      <w:r w:rsidR="00115F6B">
        <w:rPr>
          <w:rFonts w:ascii="Times New Roman" w:hAnsi="Times New Roman" w:cs="Times New Roman"/>
          <w:sz w:val="28"/>
          <w:szCs w:val="28"/>
        </w:rPr>
        <w:t>позднеромантического</w:t>
      </w:r>
      <w:proofErr w:type="spellEnd"/>
      <w:r w:rsidR="00115F6B">
        <w:rPr>
          <w:rFonts w:ascii="Times New Roman" w:hAnsi="Times New Roman" w:cs="Times New Roman"/>
          <w:sz w:val="28"/>
          <w:szCs w:val="28"/>
        </w:rPr>
        <w:t xml:space="preserve"> стиля эстетику первобытной силы, </w:t>
      </w:r>
      <w:r w:rsidR="00CB43B9">
        <w:rPr>
          <w:rFonts w:ascii="Times New Roman" w:hAnsi="Times New Roman" w:cs="Times New Roman"/>
          <w:sz w:val="28"/>
          <w:szCs w:val="28"/>
        </w:rPr>
        <w:t xml:space="preserve">мощи, игры ритмов. В их творчестве </w:t>
      </w:r>
      <w:r w:rsidR="00715756">
        <w:rPr>
          <w:rFonts w:ascii="Times New Roman" w:hAnsi="Times New Roman" w:cs="Times New Roman"/>
          <w:sz w:val="28"/>
          <w:szCs w:val="28"/>
        </w:rPr>
        <w:t>диатоника вновь заиграла по-своему понятой простотой, снова доказала свою стилистическую ёмкость.</w:t>
      </w:r>
    </w:p>
    <w:p w:rsidR="00715756" w:rsidRPr="00183DE4" w:rsidRDefault="00715756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советской музыке диатоника используется по-разному- в формах традиционных, мажора и минора, и индивидуализированных, нетрадиционных, часто связанных с национальной характерностью музыкой культуры (казахской, башкирской, эстонской и др.). Диатоника может звучать и просто, и сложно,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полидиатонических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полиладовых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сочетаниях, придающих свойственную музыкальному языку современности яркость, терпкость и остроту звучания. Ее значение как первоосновы музыкального мышления и творчества в русской культуре связано со свойством бесконечного и неисчерпаемого богатства.</w:t>
      </w:r>
    </w:p>
    <w:p w:rsidR="00BA5CCF" w:rsidRDefault="00BA5CCF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87" w:rsidRDefault="00602587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87" w:rsidRDefault="00602587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587" w:rsidRDefault="00602587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CCF" w:rsidRPr="00EB6B9B" w:rsidRDefault="00EB6B9B" w:rsidP="00EB6B9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BA5CCF" w:rsidRPr="00EB6B9B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</w:p>
    <w:p w:rsidR="006B300F" w:rsidRDefault="006B300F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0F" w:rsidRDefault="00BA5CCF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Берков В. Гармония. 1970</w:t>
      </w:r>
      <w:r w:rsidR="00ED3137">
        <w:rPr>
          <w:rFonts w:ascii="Times New Roman" w:hAnsi="Times New Roman" w:cs="Times New Roman"/>
          <w:sz w:val="28"/>
          <w:szCs w:val="28"/>
        </w:rPr>
        <w:t>.</w:t>
      </w:r>
    </w:p>
    <w:p w:rsidR="00BA5CCF" w:rsidRDefault="00BA5CCF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527456">
        <w:rPr>
          <w:rFonts w:ascii="Times New Roman" w:hAnsi="Times New Roman" w:cs="Times New Roman"/>
          <w:sz w:val="28"/>
          <w:szCs w:val="28"/>
        </w:rPr>
        <w:t>Стилистический курс гармонии «Воронеж» 1994</w:t>
      </w:r>
      <w:r w:rsidR="00ED3137">
        <w:rPr>
          <w:rFonts w:ascii="Times New Roman" w:hAnsi="Times New Roman" w:cs="Times New Roman"/>
          <w:sz w:val="28"/>
          <w:szCs w:val="28"/>
        </w:rPr>
        <w:t>.</w:t>
      </w:r>
    </w:p>
    <w:p w:rsidR="00527456" w:rsidRDefault="00527456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Денисов А. Гармония классического стиля СПб: Композитор 2004</w:t>
      </w:r>
      <w:r w:rsidR="00ED3137">
        <w:rPr>
          <w:rFonts w:ascii="Times New Roman" w:hAnsi="Times New Roman" w:cs="Times New Roman"/>
          <w:sz w:val="28"/>
          <w:szCs w:val="28"/>
        </w:rPr>
        <w:t>.</w:t>
      </w:r>
    </w:p>
    <w:p w:rsidR="00527456" w:rsidRDefault="00527456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Евсеев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Соколов В. Учебник гармонии. 4-е изд. (М., 2010)</w:t>
      </w:r>
    </w:p>
    <w:p w:rsidR="00527456" w:rsidRDefault="00527456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Зелинский В. Курск гармонии в задачах. Диатоника М.1971</w:t>
      </w:r>
      <w:r w:rsidR="00ED3137">
        <w:rPr>
          <w:rFonts w:ascii="Times New Roman" w:hAnsi="Times New Roman" w:cs="Times New Roman"/>
          <w:sz w:val="28"/>
          <w:szCs w:val="28"/>
        </w:rPr>
        <w:t>.</w:t>
      </w:r>
    </w:p>
    <w:p w:rsidR="00527456" w:rsidRDefault="00527456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Воспоминания о П.И. Чайковском. М. 1962.</w:t>
      </w:r>
    </w:p>
    <w:p w:rsidR="00527456" w:rsidRPr="00ED3137" w:rsidRDefault="00527456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Максимов С., Управления по гармонии на фортепиано.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D68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CD6852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CD6852">
        <w:rPr>
          <w:rFonts w:ascii="Times New Roman" w:hAnsi="Times New Roman" w:cs="Times New Roman"/>
          <w:sz w:val="28"/>
          <w:szCs w:val="28"/>
        </w:rPr>
        <w:t xml:space="preserve"> 1951;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6852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6852">
        <w:rPr>
          <w:rFonts w:ascii="Times New Roman" w:hAnsi="Times New Roman" w:cs="Times New Roman"/>
          <w:sz w:val="28"/>
          <w:szCs w:val="28"/>
        </w:rPr>
        <w:t xml:space="preserve">., 1952;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D68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D6852">
        <w:rPr>
          <w:rFonts w:ascii="Times New Roman" w:hAnsi="Times New Roman" w:cs="Times New Roman"/>
          <w:sz w:val="28"/>
          <w:szCs w:val="28"/>
        </w:rPr>
        <w:t>. 1954</w:t>
      </w:r>
      <w:r w:rsidR="00ED3137">
        <w:rPr>
          <w:rFonts w:ascii="Times New Roman" w:hAnsi="Times New Roman" w:cs="Times New Roman"/>
          <w:sz w:val="28"/>
          <w:szCs w:val="28"/>
        </w:rPr>
        <w:t>.</w:t>
      </w:r>
    </w:p>
    <w:p w:rsidR="00527456" w:rsidRDefault="00527456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56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Сборник задач по гармонии. Изд. </w:t>
      </w:r>
      <w:r w:rsidRPr="00527456">
        <w:rPr>
          <w:rFonts w:ascii="Times New Roman" w:hAnsi="Times New Roman" w:cs="Times New Roman"/>
          <w:sz w:val="28"/>
          <w:szCs w:val="28"/>
        </w:rPr>
        <w:t xml:space="preserve"> </w:t>
      </w:r>
      <w:r w:rsidR="00ED3137">
        <w:rPr>
          <w:rFonts w:ascii="Times New Roman" w:hAnsi="Times New Roman" w:cs="Times New Roman"/>
          <w:sz w:val="28"/>
          <w:szCs w:val="28"/>
        </w:rPr>
        <w:t>3-е М., 1959.</w:t>
      </w:r>
    </w:p>
    <w:p w:rsidR="00ED3137" w:rsidRDefault="00ED3137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Мюллер Т. Гармония. М. , 1982.</w:t>
      </w:r>
    </w:p>
    <w:p w:rsidR="00ED3137" w:rsidRDefault="00ED3137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Мясоедов А. Задачи по  гармонии  2-е изд. М., 1974.</w:t>
      </w:r>
    </w:p>
    <w:p w:rsidR="00ED3137" w:rsidRDefault="00ED3137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Мясоедов А. Учебник  гармонии   М., 1980.</w:t>
      </w:r>
    </w:p>
    <w:p w:rsidR="00ED3137" w:rsidRDefault="00ED3137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Хрестоматия по гармонии. Ч.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М., 1967.</w:t>
      </w:r>
    </w:p>
    <w:p w:rsidR="00ED3137" w:rsidRDefault="00ED3137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Скребкова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 Скребков С., Хрестоматия по гармоническому анализу. 5-е изд. М. 1978.</w:t>
      </w:r>
    </w:p>
    <w:p w:rsidR="00ED3137" w:rsidRDefault="00ED3137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Степанов А. Гармония. Учебник. М. 1971.</w:t>
      </w:r>
    </w:p>
    <w:p w:rsidR="00ED3137" w:rsidRPr="00ED3137" w:rsidRDefault="00ED3137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Учебник гармонии. 2-е изд. М.,1970.</w:t>
      </w:r>
    </w:p>
    <w:p w:rsidR="00527456" w:rsidRPr="00527456" w:rsidRDefault="00527456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0F" w:rsidRPr="00527456" w:rsidRDefault="006B300F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0F" w:rsidRPr="00527456" w:rsidRDefault="006B300F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A5C" w:rsidRPr="00527456" w:rsidRDefault="006B300F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A5C" w:rsidRPr="00527456" w:rsidRDefault="00844A5C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A5C" w:rsidRPr="00527456" w:rsidRDefault="00844A5C" w:rsidP="00844A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4A5C" w:rsidRPr="00527456" w:rsidSect="0060258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3CB2"/>
    <w:multiLevelType w:val="hybridMultilevel"/>
    <w:tmpl w:val="25405166"/>
    <w:lvl w:ilvl="0" w:tplc="EA242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E425FA"/>
    <w:multiLevelType w:val="hybridMultilevel"/>
    <w:tmpl w:val="394E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37"/>
    <w:rsid w:val="00030A40"/>
    <w:rsid w:val="00042242"/>
    <w:rsid w:val="000749AA"/>
    <w:rsid w:val="000949B3"/>
    <w:rsid w:val="000D1079"/>
    <w:rsid w:val="0010377A"/>
    <w:rsid w:val="00115F6B"/>
    <w:rsid w:val="0012481E"/>
    <w:rsid w:val="001564ED"/>
    <w:rsid w:val="00183DE4"/>
    <w:rsid w:val="00201C89"/>
    <w:rsid w:val="00223A1D"/>
    <w:rsid w:val="00233174"/>
    <w:rsid w:val="002B462D"/>
    <w:rsid w:val="003362AC"/>
    <w:rsid w:val="00382541"/>
    <w:rsid w:val="003E04B2"/>
    <w:rsid w:val="003E316B"/>
    <w:rsid w:val="0046197E"/>
    <w:rsid w:val="00461E6C"/>
    <w:rsid w:val="004C7744"/>
    <w:rsid w:val="004F42DB"/>
    <w:rsid w:val="00525C10"/>
    <w:rsid w:val="00527456"/>
    <w:rsid w:val="00534037"/>
    <w:rsid w:val="00554E1F"/>
    <w:rsid w:val="0057767C"/>
    <w:rsid w:val="0058152C"/>
    <w:rsid w:val="00602587"/>
    <w:rsid w:val="00657685"/>
    <w:rsid w:val="0067377F"/>
    <w:rsid w:val="006B300F"/>
    <w:rsid w:val="00715756"/>
    <w:rsid w:val="00745D3A"/>
    <w:rsid w:val="00772983"/>
    <w:rsid w:val="00772EEA"/>
    <w:rsid w:val="007D1763"/>
    <w:rsid w:val="007E4D18"/>
    <w:rsid w:val="007E6446"/>
    <w:rsid w:val="007E6849"/>
    <w:rsid w:val="007E7B52"/>
    <w:rsid w:val="00844A5C"/>
    <w:rsid w:val="00850437"/>
    <w:rsid w:val="0091594E"/>
    <w:rsid w:val="00921E86"/>
    <w:rsid w:val="009456FC"/>
    <w:rsid w:val="0095501E"/>
    <w:rsid w:val="009E1F50"/>
    <w:rsid w:val="00A321DE"/>
    <w:rsid w:val="00A343B6"/>
    <w:rsid w:val="00A445C0"/>
    <w:rsid w:val="00A72005"/>
    <w:rsid w:val="00AA6FAE"/>
    <w:rsid w:val="00B660BA"/>
    <w:rsid w:val="00B67BDE"/>
    <w:rsid w:val="00B7148C"/>
    <w:rsid w:val="00BA5CCF"/>
    <w:rsid w:val="00BF40F0"/>
    <w:rsid w:val="00C15E17"/>
    <w:rsid w:val="00CB43B9"/>
    <w:rsid w:val="00CD1544"/>
    <w:rsid w:val="00CD6852"/>
    <w:rsid w:val="00D851E3"/>
    <w:rsid w:val="00DA6F9F"/>
    <w:rsid w:val="00DB1F45"/>
    <w:rsid w:val="00DD11D8"/>
    <w:rsid w:val="00DD460A"/>
    <w:rsid w:val="00E56260"/>
    <w:rsid w:val="00EB6B9B"/>
    <w:rsid w:val="00EC3EE6"/>
    <w:rsid w:val="00ED3137"/>
    <w:rsid w:val="00EE1C8C"/>
    <w:rsid w:val="00F26975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C9660-A595-4338-9CA4-D2EE471F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437"/>
    <w:pPr>
      <w:ind w:left="720"/>
      <w:contextualSpacing/>
    </w:pPr>
  </w:style>
  <w:style w:type="paragraph" w:styleId="a4">
    <w:name w:val="No Spacing"/>
    <w:uiPriority w:val="1"/>
    <w:qFormat/>
    <w:rsid w:val="00EE1C8C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13481-3496-412E-8140-9CB00304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777</cp:lastModifiedBy>
  <cp:revision>2</cp:revision>
  <cp:lastPrinted>2014-06-24T15:34:00Z</cp:lastPrinted>
  <dcterms:created xsi:type="dcterms:W3CDTF">2019-11-14T11:54:00Z</dcterms:created>
  <dcterms:modified xsi:type="dcterms:W3CDTF">2019-11-14T11:54:00Z</dcterms:modified>
</cp:coreProperties>
</file>